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6C8" w:rsidRPr="00DB56C8" w:rsidRDefault="00DB56C8" w:rsidP="00DB5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7583112"/>
      <w:bookmarkStart w:id="1" w:name="_Hlk187583173"/>
      <w:r w:rsidRPr="00DB56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DB56C8" w:rsidRPr="00DB56C8" w:rsidRDefault="00DB56C8" w:rsidP="00DB5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 w:rsidRPr="00DB5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DB5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B56C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DB56C8" w:rsidRPr="00DB56C8" w:rsidRDefault="00DB56C8" w:rsidP="00D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56C8" w:rsidRPr="00DB56C8" w:rsidRDefault="00DB56C8" w:rsidP="00D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56C8" w:rsidRPr="00DB56C8" w:rsidRDefault="00DB56C8" w:rsidP="00DB56C8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56C8" w:rsidRPr="00DB56C8" w:rsidRDefault="00DB56C8" w:rsidP="00DB56C8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56C8" w:rsidRPr="00DB56C8" w:rsidRDefault="00DB56C8" w:rsidP="00DB5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B5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 w:rsidRPr="00DB5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6C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6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гуманитарных и </w:t>
      </w:r>
    </w:p>
    <w:p w:rsidR="00DB56C8" w:rsidRPr="00DB56C8" w:rsidRDefault="00DB56C8" w:rsidP="00DB56C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6C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социально-экономических предметов</w:t>
      </w:r>
      <w:r w:rsidRPr="00DB56C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6C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3</w:t>
      </w: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6C8" w:rsidRPr="00DB56C8" w:rsidRDefault="00DB56C8" w:rsidP="00DB5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Демоверсия пр</w:t>
      </w:r>
      <w:r w:rsidR="001A49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актической</w:t>
      </w:r>
      <w:r w:rsidRPr="00DB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Родному языку и (или)  </w:t>
      </w: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языку </w:t>
      </w: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56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1</w:t>
      </w:r>
      <w:r w:rsidR="00834A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DB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bookmarkEnd w:id="1"/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Pr="00DB56C8" w:rsidRDefault="00DB56C8" w:rsidP="00DB56C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C8" w:rsidRDefault="00DB56C8" w:rsidP="00DB56C8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B56C8" w:rsidRDefault="00DB56C8" w:rsidP="00DB56C8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B56C8" w:rsidRDefault="00DB56C8" w:rsidP="00DB56C8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B56C8" w:rsidRDefault="00DB56C8" w:rsidP="00DB56C8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B56C8" w:rsidRDefault="00DB56C8" w:rsidP="00DB56C8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B56C8" w:rsidRDefault="00DB56C8" w:rsidP="00DB56C8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Структура работы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Работа состоит из 6 заданий: 2 тестовых задания, 3 (7) практических тестовых заданий с открытым ответом и 6 задание с развернутым ответом. 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План контрольной работы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3681"/>
        <w:gridCol w:w="2693"/>
        <w:gridCol w:w="2977"/>
      </w:tblGrid>
      <w:tr w:rsidR="00DB56C8" w:rsidRPr="00DB56C8" w:rsidTr="005C624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Раздел работы/ тип задания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Время выполнения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Максимальный балл</w:t>
            </w:r>
          </w:p>
        </w:tc>
      </w:tr>
      <w:tr w:rsidR="00DB56C8" w:rsidRPr="00DB56C8" w:rsidTr="005C624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Тесты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DB56C8" w:rsidRPr="00DB56C8" w:rsidTr="005C624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Практические </w:t>
            </w:r>
            <w:proofErr w:type="gramStart"/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тестовые  задания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DB56C8" w:rsidRPr="00DB56C8" w:rsidTr="005C624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Создание текста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B56C8" w:rsidRPr="00DB56C8" w:rsidTr="005C624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</w:tr>
    </w:tbl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Время выполнения работы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выполнение всей работы отводится 40 минут. 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B56C8" w:rsidRPr="00DB56C8" w:rsidRDefault="00DB56C8" w:rsidP="00DB56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Условия проведения </w:t>
      </w:r>
      <w:r w:rsidR="001A4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практической </w:t>
      </w:r>
      <w:r w:rsidRPr="00DB5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Строгое соблюдение инструкции по организации проведения независимой оценки знаний обучающихся. При выполнении пр</w:t>
      </w:r>
      <w:r w:rsidR="001A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актической </w:t>
      </w:r>
      <w:r w:rsidRPr="00DB5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используется бланк ответов. Дополнительные материалы не используются.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Система оценивания отдельных заданий и работы в целом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зависимости от вида задания используются различные формы оценивания: 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color w:val="000000"/>
          <w:sz w:val="28"/>
          <w:szCs w:val="28"/>
        </w:rPr>
        <w:t>- задание 1-2 оценивается в максимально 2 балла (1 задание – 1 балл за правильный ответ; 2 задание – 1 балл)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задание 3 -5 – максимально 13 баллов (3 задание – макс 3 балла, 1 балл за каждый правильный ответ; 4 задание – макс 3 балла за правильный ответ; 5 задание: А - макс 1 балл за правильный ответ; Б –  макс 2 балла за правильный ответ; В – 1 балл за правильный ответ; Г – 1 балл за правильный ответ; Д – макс 2 балла, 1 балл за каждый правильный ответ); 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задание 6 с развернутым ответом – максимально 10 баллов (согласно критериям оценивания задания с развернутым ответом). 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Максимальная сумма, которую может получить обучающийся, выполнивший все задания правильно – </w:t>
      </w:r>
      <w:r w:rsidRPr="00DB56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25 баллов. </w:t>
      </w: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B56C8" w:rsidRPr="00DB56C8" w:rsidRDefault="00DB56C8" w:rsidP="00DB56C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B56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Критерии оценивания задания с развернутым ответом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Критерии оценивания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Баллы</w:t>
            </w:r>
          </w:p>
        </w:tc>
      </w:tr>
      <w:tr w:rsidR="00DB56C8" w:rsidRPr="00DB56C8" w:rsidTr="005C624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ответа (сочинение)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Работа соответствует теме и заданию, приведены аргументы, фактические ошибки отсутствуют.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Работа соответствует теме и заданию, приведены аргументы, но есть фактическая ошибка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Допущена фактическая ошибка, связанная с пониманием темы и задания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B56C8" w:rsidRPr="00DB56C8" w:rsidTr="005C624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Речевое оформление ответа (сочинения)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 смысловой цельности, речевая связность и логика изложения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Допущена одна логическая ошибка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Допущено более 1 логической ошибки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B56C8" w:rsidRPr="00DB56C8" w:rsidTr="005C624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Грамотность</w:t>
            </w:r>
          </w:p>
        </w:tc>
      </w:tr>
      <w:tr w:rsidR="00DB56C8" w:rsidRPr="00DB56C8" w:rsidTr="005C624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Орфография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Соблюдены орфографические нормы. (не допущено ни одной орфографической ошибки).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Допущены 1-2 орфографические ошибки.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Допущено боле двух ошибок.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B56C8" w:rsidRPr="00DB56C8" w:rsidTr="005C624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Пунктуация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Соблюдены пунктуационные нормы. (не допущено ни одной пунктуационной ошибки).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Допущены 1-2 пунктуационные ошибки.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Допущено боле двух ошибок.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B56C8" w:rsidRPr="00DB56C8" w:rsidTr="005C624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Качество речи.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Соблюдены речевые и грамматические нормы (не допущено речевых и грамматических ошибок)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Допущены 1-2 ошибки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Допущено более 2 ошибок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B56C8" w:rsidRPr="00DB56C8" w:rsidTr="005C624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</w:tr>
    </w:tbl>
    <w:p w:rsidR="00DB56C8" w:rsidRPr="00DB56C8" w:rsidRDefault="00DB56C8" w:rsidP="00DB56C8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56C8" w:rsidRPr="00DB56C8" w:rsidRDefault="00DB56C8" w:rsidP="00DB56C8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56C8">
        <w:rPr>
          <w:rFonts w:ascii="Times New Roman" w:eastAsia="Calibri" w:hAnsi="Times New Roman" w:cs="Times New Roman"/>
          <w:b/>
          <w:sz w:val="28"/>
          <w:szCs w:val="28"/>
        </w:rPr>
        <w:t>Перевода в пятибалльную систему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60"/>
        <w:gridCol w:w="2035"/>
        <w:gridCol w:w="1823"/>
        <w:gridCol w:w="1823"/>
        <w:gridCol w:w="1804"/>
      </w:tblGrid>
      <w:tr w:rsidR="00DB56C8" w:rsidRPr="00DB56C8" w:rsidTr="005C6248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Отметка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B56C8" w:rsidRPr="00DB56C8" w:rsidTr="005C6248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0-8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9-16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17-22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23-25</w:t>
            </w:r>
          </w:p>
        </w:tc>
      </w:tr>
      <w:tr w:rsidR="00DB56C8" w:rsidRPr="00DB56C8" w:rsidTr="005C6248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Уровень обученности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недостаточный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C8" w:rsidRPr="00DB56C8" w:rsidRDefault="00DB56C8" w:rsidP="00DB56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C8">
              <w:rPr>
                <w:rFonts w:ascii="Times New Roman" w:hAnsi="Times New Roman"/>
                <w:sz w:val="28"/>
                <w:szCs w:val="28"/>
              </w:rPr>
              <w:t xml:space="preserve">повышенный </w:t>
            </w:r>
          </w:p>
        </w:tc>
      </w:tr>
    </w:tbl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56C8" w:rsidRPr="00DB56C8" w:rsidRDefault="00DB56C8" w:rsidP="00DB56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DB56C8" w:rsidRPr="00DB56C8" w:rsidRDefault="00DB56C8" w:rsidP="00DB56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Инструкция по выполнению заданий пр</w:t>
      </w:r>
      <w:r w:rsidR="001A49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актической </w:t>
      </w:r>
      <w:r w:rsidRPr="00DB56C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работы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заданий работы по Родному языку (русскому) даётся 40 минут. Работа состоит из 3-х частей: 1 часть (1-2 задание) состоит из 2 тестовых заданий (выбор варианта ответа); 2 часть (3 -5 задание) - из 3 (7) заданий, требующих записи ответа в виде цифр, слов; 3 часть (6 задание) с развернутым вариантом ответа.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Правильные ответы в тесте обведи кружочком или другим знаком (˅ +), ответы на задания к тексту запиши в работе на отведённых для этого строчках. Если ты хочешь изменить ответ, то зачеркни его и запиши рядом новый.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работы не разрешается пользоваться учебником, рабочими тетрадями, справочниками по грамматике, орфографическими словарями, другими справочными материалами.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можно пользоваться черновиком. Записи в черновике проверяться и оцениваться не будут.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Советуем выполнять задания в том порядке, в котором они даны. Для экономии времени пропускай задание, которое не удаётся выполнить сразу, и переходи к следующему. Постарайся выполнить как можно больше заданий.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Желаем успеха!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56C8" w:rsidRPr="00DB56C8" w:rsidRDefault="001A4957" w:rsidP="001A495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</w:t>
      </w:r>
      <w:r w:rsidR="00DB56C8"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Какой вид общения вы выберете, чтобы уточнить в справочной вокзала время отправления поезда?</w:t>
      </w:r>
    </w:p>
    <w:p w:rsidR="00DB56C8" w:rsidRPr="00DB56C8" w:rsidRDefault="00DB56C8" w:rsidP="00DB56C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А. </w:t>
      </w:r>
      <w:proofErr w:type="spellStart"/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Дистантное</w:t>
      </w:r>
      <w:proofErr w:type="spellEnd"/>
    </w:p>
    <w:p w:rsidR="00DB56C8" w:rsidRPr="00DB56C8" w:rsidRDefault="00DB56C8" w:rsidP="00DB56C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Б. Контактное</w:t>
      </w:r>
    </w:p>
    <w:p w:rsidR="00DB56C8" w:rsidRPr="00DB56C8" w:rsidRDefault="00DB56C8" w:rsidP="00DB56C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В. Компактное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Ответ:_</w:t>
      </w:r>
      <w:proofErr w:type="gramEnd"/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____________________________________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B56C8" w:rsidRPr="00DB56C8" w:rsidRDefault="001A4957" w:rsidP="001A495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</w:t>
      </w:r>
      <w:r w:rsidR="00DB56C8"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Аннотация – это…</w:t>
      </w:r>
    </w:p>
    <w:p w:rsidR="00DB56C8" w:rsidRPr="00DB56C8" w:rsidRDefault="00DB56C8" w:rsidP="00DB56C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А. Краткая характеристика книги, статьи, излагающая их содержание и дающая иногда их оценку.</w:t>
      </w:r>
    </w:p>
    <w:p w:rsidR="00DB56C8" w:rsidRPr="00DB56C8" w:rsidRDefault="00DB56C8" w:rsidP="00DB56C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Б. Статья, предназначенная для специалистов.</w:t>
      </w:r>
    </w:p>
    <w:p w:rsidR="00DB56C8" w:rsidRPr="00DB56C8" w:rsidRDefault="00DB56C8" w:rsidP="00DB56C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В. Плакат, отражающий идею книги.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Ответ:_</w:t>
      </w:r>
      <w:proofErr w:type="gramEnd"/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____________________________________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B56C8" w:rsidRPr="00DB56C8" w:rsidRDefault="001A4957" w:rsidP="001A495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</w:t>
      </w:r>
      <w:r w:rsidR="00DB56C8"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Соотнесите понятие и его значение.</w:t>
      </w: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DB56C8" w:rsidRPr="00DB56C8" w:rsidTr="005C6248">
        <w:tc>
          <w:tcPr>
            <w:tcW w:w="2835" w:type="dxa"/>
          </w:tcPr>
          <w:p w:rsidR="00DB56C8" w:rsidRPr="00DB56C8" w:rsidRDefault="00DB56C8" w:rsidP="00DB56C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B56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А. Анекдот</w:t>
            </w:r>
          </w:p>
        </w:tc>
        <w:tc>
          <w:tcPr>
            <w:tcW w:w="6521" w:type="dxa"/>
          </w:tcPr>
          <w:p w:rsidR="00DB56C8" w:rsidRPr="00DB56C8" w:rsidRDefault="00DB56C8" w:rsidP="00DB56C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B56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1. Литературный прием, основанный на использовании в одном контексте слов, сходных по звучанию, но разных по значению</w:t>
            </w:r>
          </w:p>
        </w:tc>
      </w:tr>
      <w:tr w:rsidR="00DB56C8" w:rsidRPr="00DB56C8" w:rsidTr="005C6248">
        <w:tc>
          <w:tcPr>
            <w:tcW w:w="2835" w:type="dxa"/>
          </w:tcPr>
          <w:p w:rsidR="00DB56C8" w:rsidRPr="00DB56C8" w:rsidRDefault="00DB56C8" w:rsidP="00DB56C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B56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Б. Шутка</w:t>
            </w:r>
          </w:p>
        </w:tc>
        <w:tc>
          <w:tcPr>
            <w:tcW w:w="6521" w:type="dxa"/>
          </w:tcPr>
          <w:p w:rsidR="00DB56C8" w:rsidRPr="00DB56C8" w:rsidRDefault="00DB56C8" w:rsidP="00DB56C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B56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2. Небольшой занимательный рассказ</w:t>
            </w:r>
          </w:p>
        </w:tc>
      </w:tr>
      <w:tr w:rsidR="00DB56C8" w:rsidRPr="00DB56C8" w:rsidTr="005C6248">
        <w:tc>
          <w:tcPr>
            <w:tcW w:w="2835" w:type="dxa"/>
          </w:tcPr>
          <w:p w:rsidR="00DB56C8" w:rsidRPr="00DB56C8" w:rsidRDefault="00DB56C8" w:rsidP="00DB56C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B56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В. Каламбур </w:t>
            </w:r>
          </w:p>
        </w:tc>
        <w:tc>
          <w:tcPr>
            <w:tcW w:w="6521" w:type="dxa"/>
          </w:tcPr>
          <w:p w:rsidR="00DB56C8" w:rsidRPr="00DB56C8" w:rsidRDefault="00DB56C8" w:rsidP="00DB56C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B56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3. Фраза юмористического содержания. Может быть в различных формах, таких, как вопрос/ответ или короткая байка</w:t>
            </w:r>
          </w:p>
        </w:tc>
      </w:tr>
    </w:tbl>
    <w:p w:rsidR="00DB56C8" w:rsidRPr="00DB56C8" w:rsidRDefault="00DB56C8" w:rsidP="00DB56C8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B56C8" w:rsidRPr="00DB56C8" w:rsidRDefault="00DB56C8" w:rsidP="00DB56C8">
      <w:pPr>
        <w:shd w:val="clear" w:color="auto" w:fill="FFFFFF"/>
        <w:spacing w:after="0" w:line="276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Ответ: ______________________________________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B56C8" w:rsidRPr="00DB56C8" w:rsidRDefault="001A4957" w:rsidP="001A495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</w:t>
      </w:r>
      <w:r w:rsidR="00DB56C8"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предложениях неверно употреблены слова. Исправьте лексические ошибки, подобрав к неверно употребленным словам паронимы. Запишите подобранные слова.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Школьники приобрели абоненты в музей на цикл лекций о русской живописи.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После неудачливой попытки взять высоту спортсмен очень расстроился.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Сотрудникам предприятия предоставляется гарантийный отпуск.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Ответ:______________________________________________________________________________________________________________________________</w:t>
      </w:r>
    </w:p>
    <w:p w:rsidR="00DB56C8" w:rsidRPr="00DB56C8" w:rsidRDefault="001A4957" w:rsidP="001A495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5.</w:t>
      </w:r>
      <w:r w:rsidR="00DB56C8"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Прочитайте текст. Выполните задания после текста.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(1) Градостроительство должно основываться на изучении истории развития городов и на выявлении в этой истории всего нового и достойного продолжать свое существование, на изучении корней, на которых оно вырастает. (2) И новое должно также изучаться с этой точки зрения. (3) Иному архитектору, может, и кажется, что он открывает новое, в то время как он только разрушает ценное старое, создавая лишь некоторые «культурные мнимости».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(4) Не все то, что воздвигается нынче в городах, есть новое по своему существу. (5) Подлинно новая ценность возникает в старой культурной среде. (6) Новое ново только относительно старого, как ребенок — по отношению к своим родителям. (7) Нового самого по себе, как самодовлеющего явления, не существует.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(8) Так же точно следует сказать, что простое подражание старому не есть следование традиции. (9) Творческое следование традиции предполагает поиск живого в старом, его продолжение, а не механическое подражание иногда отмершему.</w:t>
      </w:r>
    </w:p>
    <w:p w:rsidR="00DB56C8" w:rsidRPr="00DB56C8" w:rsidRDefault="00DB56C8" w:rsidP="00DB56C8">
      <w:pPr>
        <w:shd w:val="clear" w:color="auto" w:fill="FFFFFF"/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(Д.С. Лихачев)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А. К какой функциональной разновидности языка принадлежит текст? 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Ответ: ____________________________________________________________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Б. Запишите главную мысль текста.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Ответ:_________________________________________________________________________________________________________________________________________________________________________________________________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В. Какой тип речи представлен в тексте? 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Ответ: ____________________________________________________________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 Среди предложений 3-6 найдите предложение, в котором средством выразительности речи является сравнение. Запишите номер этого предложения.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Ответ: ____________________________________________________________ 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Д. Из предложений 7-9 выпишите слово (-а), в котором (-ых) правописание гласной корня определяется правилом «Чередующиеся гласные в корне слова». Объясните выбор гласной в данном корне.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Ответ: ____________________________________________________________</w:t>
      </w:r>
    </w:p>
    <w:p w:rsidR="00DB56C8" w:rsidRPr="00DB56C8" w:rsidRDefault="00DB56C8" w:rsidP="00DB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B56C8" w:rsidRPr="00DB56C8" w:rsidRDefault="001A4957" w:rsidP="001A495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6.</w:t>
      </w:r>
      <w:bookmarkStart w:id="2" w:name="_GoBack"/>
      <w:bookmarkEnd w:id="2"/>
      <w:r w:rsidR="00DB56C8"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Ф. Искандер, русский прозаик, журналист, поэт и сценарист, общественный деятель, писал: «Культура – это не количество прочитанных книг, а количество понятых». Напишите сочинение-рассуждение о своем понимании культуры, используя приведенное высказывание и оформляя ее как цитату.</w:t>
      </w:r>
    </w:p>
    <w:p w:rsidR="003312FD" w:rsidRDefault="00DB56C8" w:rsidP="00DB56C8">
      <w:r w:rsidRPr="00DB56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3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5383E"/>
    <w:multiLevelType w:val="hybridMultilevel"/>
    <w:tmpl w:val="12B63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C8"/>
    <w:rsid w:val="001A4957"/>
    <w:rsid w:val="003312FD"/>
    <w:rsid w:val="00834A18"/>
    <w:rsid w:val="00DB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73A4"/>
  <w15:chartTrackingRefBased/>
  <w15:docId w15:val="{58F6236A-F7C1-4D2F-B9CC-EC0CCF17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B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B5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B5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1277</Words>
  <Characters>7282</Characters>
  <Application>Microsoft Office Word</Application>
  <DocSecurity>0</DocSecurity>
  <Lines>60</Lines>
  <Paragraphs>17</Paragraphs>
  <ScaleCrop>false</ScaleCrop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2025-01-14T06:26:00Z</dcterms:created>
  <dcterms:modified xsi:type="dcterms:W3CDTF">2025-01-18T06:39:00Z</dcterms:modified>
</cp:coreProperties>
</file>