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00ED">
        <w:rPr>
          <w:rFonts w:ascii="Times New Roman" w:eastAsia="Times New Roman" w:hAnsi="Times New Roman" w:cs="Times New Roman"/>
          <w:sz w:val="24"/>
          <w:szCs w:val="24"/>
        </w:rPr>
        <w:t>Муниципальное  казенное общеобразовательное учреждение</w:t>
      </w:r>
    </w:p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00ED">
        <w:rPr>
          <w:rFonts w:ascii="Times New Roman" w:eastAsia="Times New Roman" w:hAnsi="Times New Roman" w:cs="Times New Roman"/>
          <w:sz w:val="24"/>
          <w:szCs w:val="24"/>
        </w:rPr>
        <w:t>средняя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бщеобразовательная школа №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gramStart"/>
      <w:r w:rsidRPr="00F200ED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F200ED">
        <w:rPr>
          <w:rFonts w:ascii="Times New Roman" w:eastAsia="Times New Roman" w:hAnsi="Times New Roman" w:cs="Times New Roman"/>
          <w:sz w:val="24"/>
          <w:szCs w:val="24"/>
        </w:rPr>
        <w:t>тиг</w:t>
      </w:r>
      <w:proofErr w:type="spellEnd"/>
    </w:p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B4E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B4E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05CBA" wp14:editId="329240C2">
                <wp:simplePos x="0" y="0"/>
                <wp:positionH relativeFrom="column">
                  <wp:posOffset>3931286</wp:posOffset>
                </wp:positionH>
                <wp:positionV relativeFrom="paragraph">
                  <wp:posOffset>99060</wp:posOffset>
                </wp:positionV>
                <wp:extent cx="2840990" cy="14192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B4E" w:rsidRPr="003E0113" w:rsidRDefault="00B44B4E" w:rsidP="00B44B4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E0113">
                              <w:rPr>
                                <w:rFonts w:ascii="Times New Roman" w:hAnsi="Times New Roman"/>
                                <w:b/>
                              </w:rPr>
                              <w:t>УТВЕРЖДЕНА</w:t>
                            </w:r>
                          </w:p>
                          <w:p w:rsidR="00B44B4E" w:rsidRDefault="00B44B4E" w:rsidP="00B44B4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приказом директора  </w:t>
                            </w:r>
                          </w:p>
                          <w:p w:rsidR="00B44B4E" w:rsidRPr="00B80DBC" w:rsidRDefault="00B44B4E" w:rsidP="00B44B4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«24» 12.2024г. №279</w:t>
                            </w:r>
                            <w:r w:rsidRPr="00B80DBC">
                              <w:rPr>
                                <w:rFonts w:ascii="Times New Roman" w:hAnsi="Times New Roman"/>
                                <w:u w:val="single"/>
                              </w:rPr>
                              <w:t>-ОД</w:t>
                            </w:r>
                          </w:p>
                          <w:p w:rsidR="00B44B4E" w:rsidRDefault="00B44B4E" w:rsidP="00B44B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9.55pt;margin-top:7.8pt;width:223.7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" stroked="f">
                <v:textbox>
                  <w:txbxContent>
                    <w:p w:rsidR="00B44B4E" w:rsidRPr="003E0113" w:rsidRDefault="00B44B4E" w:rsidP="00B44B4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E0113">
                        <w:rPr>
                          <w:rFonts w:ascii="Times New Roman" w:hAnsi="Times New Roman"/>
                          <w:b/>
                        </w:rPr>
                        <w:t>УТВЕРЖДЕНА</w:t>
                      </w:r>
                    </w:p>
                    <w:p w:rsidR="00B44B4E" w:rsidRDefault="00B44B4E" w:rsidP="00B44B4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приказом директора  </w:t>
                      </w:r>
                    </w:p>
                    <w:p w:rsidR="00B44B4E" w:rsidRPr="00B80DBC" w:rsidRDefault="00B44B4E" w:rsidP="00B44B4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от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>«24» 12.2024г. №279</w:t>
                      </w:r>
                      <w:r w:rsidRPr="00B80DBC">
                        <w:rPr>
                          <w:rFonts w:ascii="Times New Roman" w:hAnsi="Times New Roman"/>
                          <w:u w:val="single"/>
                        </w:rPr>
                        <w:t>-ОД</w:t>
                      </w:r>
                    </w:p>
                    <w:p w:rsidR="00B44B4E" w:rsidRDefault="00B44B4E" w:rsidP="00B44B4E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B2F9D" wp14:editId="20EE6B69">
                <wp:simplePos x="0" y="0"/>
                <wp:positionH relativeFrom="column">
                  <wp:posOffset>-364490</wp:posOffset>
                </wp:positionH>
                <wp:positionV relativeFrom="paragraph">
                  <wp:posOffset>99060</wp:posOffset>
                </wp:positionV>
                <wp:extent cx="2828925" cy="2000250"/>
                <wp:effectExtent l="0" t="0" r="952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B4E" w:rsidRPr="003E0113" w:rsidRDefault="00B44B4E" w:rsidP="00B44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gramStart"/>
                            <w:r w:rsidRPr="003E0113">
                              <w:rPr>
                                <w:rFonts w:ascii="Times New Roman" w:hAnsi="Times New Roman"/>
                                <w:b/>
                              </w:rPr>
                              <w:t>ПРИНЯТА</w:t>
                            </w:r>
                            <w:proofErr w:type="gramEnd"/>
                          </w:p>
                          <w:p w:rsidR="00B44B4E" w:rsidRDefault="00B44B4E" w:rsidP="00B44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методическим объединением</w:t>
                            </w:r>
                          </w:p>
                          <w:p w:rsidR="00B44B4E" w:rsidRDefault="00B44B4E" w:rsidP="00B44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общих гуманитарных и</w:t>
                            </w:r>
                          </w:p>
                          <w:p w:rsidR="00B44B4E" w:rsidRDefault="00B44B4E" w:rsidP="00B44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социально-экономических</w:t>
                            </w:r>
                          </w:p>
                          <w:p w:rsidR="00B44B4E" w:rsidRDefault="00B44B4E" w:rsidP="00B44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предметов</w:t>
                            </w:r>
                          </w:p>
                          <w:p w:rsidR="00B44B4E" w:rsidRPr="00F200ED" w:rsidRDefault="00B44B4E" w:rsidP="00B44B4E">
                            <w:pPr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>протокол от «23» 12.2024г.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28.7pt;margin-top:7.8pt;width:222.7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" stroked="f">
                <v:textbox>
                  <w:txbxContent>
                    <w:p w:rsidR="00B44B4E" w:rsidRPr="003E0113" w:rsidRDefault="00B44B4E" w:rsidP="00B44B4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gramStart"/>
                      <w:r w:rsidRPr="003E0113">
                        <w:rPr>
                          <w:rFonts w:ascii="Times New Roman" w:hAnsi="Times New Roman"/>
                          <w:b/>
                        </w:rPr>
                        <w:t>ПРИНЯТА</w:t>
                      </w:r>
                      <w:proofErr w:type="gramEnd"/>
                    </w:p>
                    <w:p w:rsidR="00B44B4E" w:rsidRDefault="00B44B4E" w:rsidP="00B44B4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методическим объединением</w:t>
                      </w:r>
                    </w:p>
                    <w:p w:rsidR="00B44B4E" w:rsidRDefault="00B44B4E" w:rsidP="00B44B4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общих гуманитарных и</w:t>
                      </w:r>
                    </w:p>
                    <w:p w:rsidR="00B44B4E" w:rsidRDefault="00B44B4E" w:rsidP="00B44B4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социально-экономических</w:t>
                      </w:r>
                    </w:p>
                    <w:p w:rsidR="00B44B4E" w:rsidRDefault="00B44B4E" w:rsidP="00B44B4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предметов</w:t>
                      </w:r>
                    </w:p>
                    <w:p w:rsidR="00B44B4E" w:rsidRPr="00F200ED" w:rsidRDefault="00B44B4E" w:rsidP="00B44B4E">
                      <w:pPr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>протокол от «23» 12.2024г. №3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B58A8" wp14:editId="63A52A1A">
                <wp:simplePos x="0" y="0"/>
                <wp:positionH relativeFrom="column">
                  <wp:posOffset>2183130</wp:posOffset>
                </wp:positionH>
                <wp:positionV relativeFrom="paragraph">
                  <wp:posOffset>100965</wp:posOffset>
                </wp:positionV>
                <wp:extent cx="2329180" cy="1350010"/>
                <wp:effectExtent l="4445" t="254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B4E" w:rsidRDefault="00B44B4E" w:rsidP="00B44B4E">
                            <w:pPr>
                              <w:jc w:val="center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</w:p>
                          <w:p w:rsidR="00B44B4E" w:rsidRDefault="00B44B4E" w:rsidP="00B44B4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171.9pt;margin-top:7.95pt;width:183.4pt;height:10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nxgIAAME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" filled="f" stroked="f">
                <v:textbox>
                  <w:txbxContent>
                    <w:p w:rsidR="00B44B4E" w:rsidRDefault="00B44B4E" w:rsidP="00B44B4E">
                      <w:pPr>
                        <w:jc w:val="center"/>
                        <w:rPr>
                          <w:rFonts w:ascii="Times New Roman" w:hAnsi="Times New Roman"/>
                          <w:u w:val="single"/>
                        </w:rPr>
                      </w:pPr>
                    </w:p>
                    <w:p w:rsidR="00B44B4E" w:rsidRDefault="00B44B4E" w:rsidP="00B44B4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Pr="00F200ED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B4E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44B4E" w:rsidRPr="003E0113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Демоверсия теста</w:t>
      </w:r>
    </w:p>
    <w:p w:rsidR="00B44B4E" w:rsidRPr="003E0113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 музыке</w:t>
      </w:r>
    </w:p>
    <w:p w:rsidR="00B44B4E" w:rsidRPr="003E0113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0113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:rsidR="00B44B4E" w:rsidRPr="003E0113" w:rsidRDefault="00B44B4E" w:rsidP="00B44B4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обучающихся 5</w:t>
      </w:r>
      <w:r w:rsidRPr="003E01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класса.</w:t>
      </w: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B4E" w:rsidRDefault="00B44B4E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C8B" w:rsidRDefault="00D40C8B" w:rsidP="00B44B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CD5" w:rsidRPr="00207E7A" w:rsidRDefault="00F36CD5" w:rsidP="00207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Какой из перечисленных голосов является женским?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Сопрано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Тенор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Баритон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 «Детская»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F36CD5">
        <w:rPr>
          <w:rFonts w:ascii="Times New Roman" w:hAnsi="Times New Roman" w:cs="Times New Roman"/>
          <w:sz w:val="24"/>
          <w:szCs w:val="24"/>
        </w:rPr>
        <w:t>.Мусоргского</w:t>
      </w:r>
      <w:proofErr w:type="spellEnd"/>
      <w:r w:rsidR="00F36CD5">
        <w:rPr>
          <w:rFonts w:ascii="Times New Roman" w:hAnsi="Times New Roman" w:cs="Times New Roman"/>
          <w:sz w:val="24"/>
          <w:szCs w:val="24"/>
        </w:rPr>
        <w:t xml:space="preserve"> состоит из 7 пьес</w:t>
      </w:r>
      <w:r>
        <w:rPr>
          <w:rFonts w:ascii="Times New Roman" w:hAnsi="Times New Roman" w:cs="Times New Roman"/>
          <w:sz w:val="24"/>
          <w:szCs w:val="24"/>
        </w:rPr>
        <w:t>. Какой пьесы не существует?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углу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Жук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поезде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каком вокальном жанре идет речь? Это исток, вершина музыки, неразрывное соединение слова, звука, ритма, интонации.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Романс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Песня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Гимн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В.Баснера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Висла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Кот Матрос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чего начинается Родина.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вокальный жанр исполняется только сольно и только с инструментальным сопровождением.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Романс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Песня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Народная песня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Литературная основа оперы.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Вариация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Либретто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Увертюра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М.Глинки</w:t>
      </w:r>
      <w:proofErr w:type="spellEnd"/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«Орфей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07E7A" w:rsidRPr="001260FC" w:rsidRDefault="00207E7A" w:rsidP="001260F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«Руслан и Людмила»</w:t>
      </w:r>
    </w:p>
    <w:p w:rsidR="00207E7A" w:rsidRDefault="00207E7A" w:rsidP="00207E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этот композитор? </w:t>
      </w:r>
      <w:r>
        <w:rPr>
          <w:noProof/>
          <w:lang w:eastAsia="ru-RU"/>
        </w:rPr>
        <w:drawing>
          <wp:inline distT="0" distB="0" distL="0" distR="0" wp14:anchorId="1CD6A42E" wp14:editId="7165431D">
            <wp:extent cx="911413" cy="1234964"/>
            <wp:effectExtent l="0" t="0" r="3175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31" cy="12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А.П.Бородин</w:t>
      </w:r>
      <w:proofErr w:type="spellEnd"/>
    </w:p>
    <w:p w:rsid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-Корсаков</w:t>
      </w:r>
    </w:p>
    <w:p w:rsidR="00F36CD5" w:rsidRDefault="00F36CD5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опере звучит инструментальный фрагмент «Сеча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>
        <w:rPr>
          <w:rFonts w:ascii="Times New Roman" w:hAnsi="Times New Roman" w:cs="Times New Roman"/>
          <w:sz w:val="24"/>
          <w:szCs w:val="24"/>
        </w:rPr>
        <w:t>»?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«Сказание о невидимом граде Китеже»</w:t>
      </w:r>
    </w:p>
    <w:p w:rsidR="00F36CD5" w:rsidRP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«Снегурочка»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«Руслан и Людмила»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Первоисточник оперы.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Изобразительное произведение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Музыкальное произведение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Литературное произведение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М.Глинки</w:t>
      </w:r>
      <w:proofErr w:type="spellEnd"/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Сирень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Жаворонок</w:t>
      </w:r>
    </w:p>
    <w:p w:rsidR="00F36CD5" w:rsidRPr="001260FC" w:rsidRDefault="00F36CD5" w:rsidP="001260F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Белеет парус одинокий</w:t>
      </w: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отличает особая мощь и слаженность звучания</w:t>
      </w:r>
      <w:r w:rsidR="00AB49E5" w:rsidRPr="00AB49E5">
        <w:rPr>
          <w:noProof/>
          <w:lang w:eastAsia="ru-RU"/>
        </w:rPr>
        <w:t xml:space="preserve"> </w:t>
      </w:r>
      <w:r w:rsidR="00AB49E5">
        <w:rPr>
          <w:noProof/>
          <w:lang w:eastAsia="ru-RU"/>
        </w:rPr>
        <w:drawing>
          <wp:inline distT="0" distB="0" distL="0" distR="0" wp14:anchorId="6646E2EC" wp14:editId="1A0B67ED">
            <wp:extent cx="1552575" cy="103505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71" cy="10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Народная музыка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Хоровая музыка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Сольная музыка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 народной песни: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Колыбельная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Строевая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Походная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Сценический жанр: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Песня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Басня</w:t>
      </w:r>
    </w:p>
    <w:p w:rsidR="00F36CD5" w:rsidRPr="001260FC" w:rsidRDefault="00F36CD5" w:rsidP="001260F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Оперетта</w:t>
      </w:r>
    </w:p>
    <w:p w:rsidR="00F36CD5" w:rsidRPr="00F36CD5" w:rsidRDefault="00F36CD5" w:rsidP="00F36C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какой оперы этот персонаж?</w:t>
      </w:r>
      <w:r w:rsidRPr="00F36CD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75E885" wp14:editId="3C06306C">
            <wp:extent cx="885825" cy="129540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0" t="27273" r="53170" b="7655"/>
                    <a:stretch/>
                  </pic:blipFill>
                  <pic:spPr bwMode="auto">
                    <a:xfrm>
                      <a:off x="0" y="0"/>
                      <a:ext cx="886450" cy="129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А) «Садко»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Б) «</w:t>
      </w:r>
      <w:r w:rsidRPr="00F36CD5">
        <w:rPr>
          <w:rFonts w:ascii="Times New Roman" w:hAnsi="Times New Roman" w:cs="Times New Roman"/>
          <w:noProof/>
          <w:sz w:val="24"/>
          <w:szCs w:val="24"/>
          <w:lang w:eastAsia="ru-RU"/>
        </w:rPr>
        <w:t>Снегурочка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F36CD5" w:rsidRPr="00F36CD5" w:rsidRDefault="00F36CD5" w:rsidP="00F36CD5">
      <w:pPr>
        <w:pStyle w:val="a3"/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В) «Золотой петушок»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260FC" w:rsidRDefault="001260FC" w:rsidP="001260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CD5" w:rsidRPr="001260FC" w:rsidRDefault="00F36CD5" w:rsidP="001260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260FC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оценивания: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- 0-1 ошибка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</w:t>
      </w:r>
      <w:r w:rsidR="00185DB3">
        <w:rPr>
          <w:rFonts w:ascii="Times New Roman" w:hAnsi="Times New Roman" w:cs="Times New Roman"/>
          <w:sz w:val="24"/>
          <w:szCs w:val="24"/>
        </w:rPr>
        <w:t xml:space="preserve"> - 2-4</w:t>
      </w:r>
      <w:r>
        <w:rPr>
          <w:rFonts w:ascii="Times New Roman" w:hAnsi="Times New Roman" w:cs="Times New Roman"/>
          <w:sz w:val="24"/>
          <w:szCs w:val="24"/>
        </w:rPr>
        <w:t xml:space="preserve"> ошибок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</w:t>
      </w:r>
      <w:r w:rsidR="00185DB3">
        <w:rPr>
          <w:rFonts w:ascii="Times New Roman" w:hAnsi="Times New Roman" w:cs="Times New Roman"/>
          <w:sz w:val="24"/>
          <w:szCs w:val="24"/>
        </w:rPr>
        <w:t xml:space="preserve"> - 5</w:t>
      </w:r>
      <w:r>
        <w:rPr>
          <w:rFonts w:ascii="Times New Roman" w:hAnsi="Times New Roman" w:cs="Times New Roman"/>
          <w:sz w:val="24"/>
          <w:szCs w:val="24"/>
        </w:rPr>
        <w:t>-7 ошибок</w:t>
      </w:r>
    </w:p>
    <w:p w:rsidR="00F36CD5" w:rsidRDefault="00F36CD5" w:rsidP="00F36CD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</w:t>
      </w:r>
      <w:r w:rsidR="00185DB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8</w:t>
      </w:r>
      <w:r w:rsidR="00185DB3">
        <w:rPr>
          <w:rFonts w:ascii="Times New Roman" w:hAnsi="Times New Roman" w:cs="Times New Roman"/>
          <w:sz w:val="24"/>
          <w:szCs w:val="24"/>
        </w:rPr>
        <w:t xml:space="preserve"> и более</w:t>
      </w:r>
      <w:r>
        <w:rPr>
          <w:rFonts w:ascii="Times New Roman" w:hAnsi="Times New Roman" w:cs="Times New Roman"/>
          <w:sz w:val="24"/>
          <w:szCs w:val="24"/>
        </w:rPr>
        <w:t xml:space="preserve"> ошибок</w:t>
      </w:r>
    </w:p>
    <w:p w:rsidR="00207E7A" w:rsidRPr="00207E7A" w:rsidRDefault="00207E7A" w:rsidP="00207E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207E7A" w:rsidRPr="00207E7A" w:rsidSect="00207E7A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383"/>
    <w:multiLevelType w:val="hybridMultilevel"/>
    <w:tmpl w:val="38E4D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D9"/>
    <w:rsid w:val="001260FC"/>
    <w:rsid w:val="00185DB3"/>
    <w:rsid w:val="00207E7A"/>
    <w:rsid w:val="007579D9"/>
    <w:rsid w:val="00AB49E5"/>
    <w:rsid w:val="00B44B4E"/>
    <w:rsid w:val="00D40C8B"/>
    <w:rsid w:val="00F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2024-12-22T11:48:00Z</dcterms:created>
  <dcterms:modified xsi:type="dcterms:W3CDTF">2025-01-08T13:45:00Z</dcterms:modified>
</cp:coreProperties>
</file>