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DC" w:rsidRPr="008D754D" w:rsidRDefault="006A4ADC" w:rsidP="006A4A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6A4ADC" w:rsidRPr="008D754D" w:rsidRDefault="006A4ADC" w:rsidP="006A4A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8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Атиг</w:t>
      </w:r>
      <w:proofErr w:type="spellEnd"/>
    </w:p>
    <w:p w:rsidR="006A4ADC" w:rsidRPr="008D754D" w:rsidRDefault="006A4ADC" w:rsidP="006A4A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A4ADC" w:rsidRPr="008D754D" w:rsidRDefault="006A4ADC" w:rsidP="006A4A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A4ADC" w:rsidRPr="008D754D" w:rsidRDefault="006A4ADC" w:rsidP="006A4A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b/>
          <w:bCs/>
          <w:sz w:val="24"/>
          <w:szCs w:val="24"/>
        </w:rPr>
        <w:t>ПРИНЯТА</w:t>
      </w:r>
      <w:proofErr w:type="gramEnd"/>
      <w:r w:rsidRPr="008D754D">
        <w:rPr>
          <w:rFonts w:ascii="Times New Roman" w:hAnsi="Times New Roman" w:cs="Times New Roman"/>
          <w:b/>
          <w:bCs/>
          <w:sz w:val="24"/>
          <w:szCs w:val="24"/>
        </w:rPr>
        <w:t>:                                                                   УТВЕРЖДЕНА:</w:t>
      </w:r>
    </w:p>
    <w:p w:rsidR="006A4ADC" w:rsidRPr="008D754D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методическим объединением                                  приказом директора от 24.12.2024 № 279</w:t>
      </w:r>
    </w:p>
    <w:p w:rsidR="006A4ADC" w:rsidRPr="008D754D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общих гуманитарных и </w:t>
      </w:r>
    </w:p>
    <w:p w:rsidR="006A4ADC" w:rsidRPr="008D754D" w:rsidRDefault="006A4ADC" w:rsidP="006A4ADC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социально-экономических предметов</w:t>
      </w:r>
      <w:r w:rsidRPr="008D754D">
        <w:rPr>
          <w:rFonts w:ascii="Times New Roman" w:hAnsi="Times New Roman" w:cs="Times New Roman"/>
          <w:sz w:val="24"/>
          <w:szCs w:val="24"/>
        </w:rPr>
        <w:tab/>
      </w:r>
    </w:p>
    <w:p w:rsidR="006A4ADC" w:rsidRPr="008D754D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протокол от 23.12.2024 № 3</w:t>
      </w:r>
    </w:p>
    <w:p w:rsidR="006A4ADC" w:rsidRPr="008D754D" w:rsidRDefault="006A4ADC" w:rsidP="006A4ADC">
      <w:pPr>
        <w:rPr>
          <w:rFonts w:ascii="Times New Roman" w:hAnsi="Times New Roman" w:cs="Times New Roman"/>
          <w:sz w:val="24"/>
          <w:szCs w:val="24"/>
        </w:rPr>
      </w:pPr>
    </w:p>
    <w:p w:rsidR="006A4ADC" w:rsidRPr="008D754D" w:rsidRDefault="006A4ADC" w:rsidP="006A4ADC">
      <w:pPr>
        <w:rPr>
          <w:rFonts w:ascii="Times New Roman" w:hAnsi="Times New Roman" w:cs="Times New Roman"/>
          <w:sz w:val="24"/>
          <w:szCs w:val="24"/>
        </w:rPr>
      </w:pP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Демоверсия комплексной работы</w:t>
      </w: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по обществознанию</w:t>
      </w: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</w:t>
      </w: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8D754D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A4ADC" w:rsidRPr="008D754D" w:rsidRDefault="006A4ADC" w:rsidP="006A4AD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ч. 1. ст. 58 </w:t>
      </w:r>
      <w:hyperlink r:id="rId4" w:history="1">
        <w:r w:rsidRPr="008D754D">
          <w:rPr>
            <w:rFonts w:ascii="Times New Roman" w:hAnsi="Times New Roman" w:cs="Times New Roman"/>
            <w:sz w:val="24"/>
            <w:szCs w:val="24"/>
          </w:rPr>
          <w:t>Федерального закона от 29.12.2012 N 273-ФЗ (ред. от 08.08.2024) "Об образовании в Российской Федерации"</w:t>
        </w:r>
      </w:hyperlink>
      <w:r w:rsidRPr="008D754D">
        <w:rPr>
          <w:rFonts w:ascii="Times New Roman" w:hAnsi="Times New Roman" w:cs="Times New Roman"/>
          <w:sz w:val="24"/>
          <w:szCs w:val="24"/>
        </w:rPr>
        <w:t xml:space="preserve">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Подходы к отбору содержания, разработке структуры комплексной работы</w:t>
      </w:r>
      <w:r w:rsidRPr="008D754D">
        <w:rPr>
          <w:rFonts w:ascii="Times New Roman" w:hAnsi="Times New Roman" w:cs="Times New Roman"/>
          <w:sz w:val="24"/>
          <w:szCs w:val="24"/>
        </w:rPr>
        <w:t>: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Комплексная работа по учебному предмету "Обществознание" разработана в соответствии с федеральным государственным образовательным стандартом общего образования и проводится в 4 четверти по итогам изучения курса обществознания за соответствующий год по федеральной рабочей программе.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 xml:space="preserve">Назначение работы. 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Комплексная работа направлена на оценивание качества полученных знаний по обществознанию, определение уровня достижения планируемых предметных и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результатов; оценку уровня подг</w:t>
      </w:r>
      <w:r>
        <w:rPr>
          <w:rFonts w:ascii="Times New Roman" w:hAnsi="Times New Roman" w:cs="Times New Roman"/>
          <w:sz w:val="24"/>
          <w:szCs w:val="24"/>
        </w:rPr>
        <w:t>отовки учащихся к обучению в 8</w:t>
      </w:r>
      <w:r w:rsidRPr="008D754D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Комплексная работа основана на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системнодеятельностном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8D754D">
        <w:rPr>
          <w:rFonts w:ascii="Times New Roman" w:hAnsi="Times New Roman" w:cs="Times New Roman"/>
          <w:sz w:val="24"/>
          <w:szCs w:val="24"/>
        </w:rPr>
        <w:t>уровневом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подходах. В рамках комплексной работы наряду с предметными результатами обучения учащихся основной школы оцениваются также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результаты, в том числе уровень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универсальных учебных познавательных, коммуникативных и регулятивных действий (УУД) и овладения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КИМ направлены на выявление следующих личностных результатов (личностных УУД) освоения основной образовательной программы: − воспитание российской гражданской идентичности: патриотизма, уважения к Отечеству; усвоение гуманистических, демократических и традиционных ценностей многонационального российского общества; − освоение социальных норм, ролей и форм социальной жизни в группах и сообществах в пределах возрастных компетенций; − формирование нравственных чувств и нравственного поведения, осознанного и ответственного отношения к собственным поступкам;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− осознание значения семьи в жизни человека и общества, принятие ценности семейной жизни. Посредством диагностики у школьников выявляются: понимание основных принципов жизни общества; опыт применения полученных знаний и умений для решения типичных задач в области социальных отношений, адекватных возрасту обучающихся; освоение приемов работы с социально значимой информацией; развитие способностей делать необходимые выводы и давать обоснованные оценки социальным событиям и процессам; развитие социального кругозора. 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 xml:space="preserve">Структура работы. 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Работа состоит из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вопросов, включающих разные виды заданий (в соответствии с таблицей 1). Задания с выбором ответа предполагают выбор одного или нескольких правильных ответов из предложенных, а также последовательное соотнесение каждого из предложенных вариантов ответов с условием задания. Они проверяют знания фактов, дат, понятий, установление хронологии событий. Задания с кратким ответом позволяют выявить не только имеющиеся знания, но и определѐнные умения, связанные с обработкой информации, умением ее частично преобразовывать, систематизировать и классифицировать, работать с исторической картой и историческим источником. Задание с развернутым ответом направлено на оценку умения строить </w:t>
      </w:r>
      <w:proofErr w:type="gramStart"/>
      <w:r w:rsidRPr="008D754D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, умозаключения, делать выводы, а также владения грамотной письменной речью. 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Style w:val="a5"/>
        <w:tblW w:w="0" w:type="auto"/>
        <w:tblLayout w:type="fixed"/>
        <w:tblLook w:val="04A0"/>
      </w:tblPr>
      <w:tblGrid>
        <w:gridCol w:w="1014"/>
        <w:gridCol w:w="2783"/>
        <w:gridCol w:w="2690"/>
        <w:gridCol w:w="1418"/>
        <w:gridCol w:w="1666"/>
      </w:tblGrid>
      <w:tr w:rsidR="006A4ADC" w:rsidRPr="008D754D" w:rsidTr="00027F30">
        <w:tc>
          <w:tcPr>
            <w:tcW w:w="1014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№ задания </w:t>
            </w:r>
          </w:p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Проверяемые элементы содержания </w:t>
            </w:r>
          </w:p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заданий </w:t>
            </w:r>
          </w:p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сложности </w:t>
            </w: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(базовый, повышенный,–  Б, </w:t>
            </w:r>
            <w:proofErr w:type="gramStart"/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</w:tc>
        <w:tc>
          <w:tcPr>
            <w:tcW w:w="1666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балл  за </w:t>
            </w: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задания </w:t>
            </w:r>
          </w:p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ADC" w:rsidRPr="008D754D" w:rsidTr="00027F30">
        <w:tc>
          <w:tcPr>
            <w:tcW w:w="1014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83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–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1418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4ADC" w:rsidRPr="008D754D" w:rsidTr="00027F30">
        <w:tc>
          <w:tcPr>
            <w:tcW w:w="1014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1418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4ADC" w:rsidRPr="008D754D" w:rsidTr="00027F30">
        <w:tc>
          <w:tcPr>
            <w:tcW w:w="1014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 xml:space="preserve">Освоение приемов работы с социально значимой информацией, ее осмысление; развитие </w:t>
            </w:r>
            <w:r w:rsidRPr="008D754D">
              <w:rPr>
                <w:rFonts w:ascii="Times New Roman" w:hAnsi="Times New Roman" w:cs="Times New Roman"/>
              </w:rPr>
              <w:lastRenderedPageBreak/>
              <w:t>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690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lastRenderedPageBreak/>
              <w:t xml:space="preserve">Находить, извлекать и осмысливать информацию различного характера, полученную из </w:t>
            </w:r>
            <w:r w:rsidRPr="008D754D">
              <w:rPr>
                <w:rFonts w:ascii="Times New Roman" w:hAnsi="Times New Roman" w:cs="Times New Roman"/>
              </w:rPr>
              <w:lastRenderedPageBreak/>
              <w:t>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418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666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4ADC" w:rsidRPr="008D754D" w:rsidTr="00027F30">
        <w:tc>
          <w:tcPr>
            <w:tcW w:w="1014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83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 xml:space="preserve">Использовать знания о биологическом и социальном в человеке для характеристики его природы; </w:t>
            </w:r>
            <w:proofErr w:type="spellStart"/>
            <w:proofErr w:type="gramStart"/>
            <w:r w:rsidRPr="008D754D">
              <w:rPr>
                <w:rFonts w:ascii="Times New Roman" w:hAnsi="Times New Roman" w:cs="Times New Roman"/>
              </w:rPr>
              <w:t>характери</w:t>
            </w:r>
            <w:proofErr w:type="spellEnd"/>
            <w:r w:rsidRPr="008D75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54D">
              <w:rPr>
                <w:rFonts w:ascii="Times New Roman" w:hAnsi="Times New Roman" w:cs="Times New Roman"/>
              </w:rPr>
              <w:t>зовать</w:t>
            </w:r>
            <w:proofErr w:type="spellEnd"/>
            <w:proofErr w:type="gramEnd"/>
            <w:r w:rsidRPr="008D754D">
              <w:rPr>
                <w:rFonts w:ascii="Times New Roman" w:hAnsi="Times New Roman" w:cs="Times New Roman"/>
              </w:rPr>
              <w:t xml:space="preserve">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</w:p>
        </w:tc>
        <w:tc>
          <w:tcPr>
            <w:tcW w:w="1418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4ADC" w:rsidRPr="008D754D" w:rsidTr="00027F30">
        <w:tc>
          <w:tcPr>
            <w:tcW w:w="1014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 xml:space="preserve"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</w:t>
            </w:r>
            <w:r w:rsidRPr="008D754D">
              <w:rPr>
                <w:rFonts w:ascii="Times New Roman" w:hAnsi="Times New Roman" w:cs="Times New Roman"/>
              </w:rPr>
              <w:lastRenderedPageBreak/>
              <w:t>умений реализовывать основные социальные роли в пределах своей дееспособности;</w:t>
            </w:r>
            <w:proofErr w:type="gramEnd"/>
            <w:r w:rsidRPr="008D754D">
              <w:rPr>
                <w:rFonts w:ascii="Times New Roman" w:hAnsi="Times New Roman" w:cs="Times New Roman"/>
              </w:rPr>
              <w:t xml:space="preserve">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690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lastRenderedPageBreak/>
              <w:t xml:space="preserve"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– Наблюдать и характеризовать явления и события, происходящие </w:t>
            </w:r>
            <w:r w:rsidRPr="008D754D">
              <w:rPr>
                <w:rFonts w:ascii="Times New Roman" w:hAnsi="Times New Roman" w:cs="Times New Roman"/>
              </w:rPr>
              <w:lastRenderedPageBreak/>
              <w:t>в различных сферах общественной жизни</w:t>
            </w:r>
            <w:proofErr w:type="gramEnd"/>
          </w:p>
        </w:tc>
        <w:tc>
          <w:tcPr>
            <w:tcW w:w="1418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666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4ADC" w:rsidRPr="008D754D" w:rsidTr="00027F30">
        <w:tc>
          <w:tcPr>
            <w:tcW w:w="1014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83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418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4ADC" w:rsidRPr="008D754D" w:rsidTr="00027F30">
        <w:tc>
          <w:tcPr>
            <w:tcW w:w="1014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690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 xml:space="preserve"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</w:t>
            </w:r>
            <w:proofErr w:type="gramStart"/>
            <w:r w:rsidRPr="008D754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418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4ADC" w:rsidRPr="008D754D" w:rsidTr="00027F30">
        <w:tc>
          <w:tcPr>
            <w:tcW w:w="1014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3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 xml:space="preserve">Формирование у обучающихся личностных представлений об основах российской гражданской идентичности, патриотизма, гражданственности, </w:t>
            </w:r>
            <w:r w:rsidRPr="008D754D">
              <w:rPr>
                <w:rFonts w:ascii="Times New Roman" w:hAnsi="Times New Roman" w:cs="Times New Roman"/>
              </w:rPr>
              <w:lastRenderedPageBreak/>
              <w:t>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2690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lastRenderedPageBreak/>
              <w:t xml:space="preserve">Характеризовать государственное устройство Российской Федерации, называть органы государственной власти страны; раскрывать достижения </w:t>
            </w:r>
            <w:r w:rsidRPr="008D754D">
              <w:rPr>
                <w:rFonts w:ascii="Times New Roman" w:hAnsi="Times New Roman" w:cs="Times New Roman"/>
              </w:rPr>
              <w:lastRenderedPageBreak/>
              <w:t>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1418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666" w:type="dxa"/>
          </w:tcPr>
          <w:p w:rsidR="006A4ADC" w:rsidRPr="008D754D" w:rsidRDefault="006A4ADC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lastRenderedPageBreak/>
        <w:t>Время выполнения работы 40 минут.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Ответы записываются на бланке комплексной работы. Дополнительных листов ответов не предусмотрено.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Система оценивания результатов выполнения комплексной проверочной работы</w:t>
      </w:r>
    </w:p>
    <w:p w:rsidR="006A4ADC" w:rsidRPr="008D754D" w:rsidRDefault="006A4ADC" w:rsidP="006A4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Правильное выполнение каждого из заданий 2 и 4 оценивается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6A4ADC" w:rsidRPr="008D754D" w:rsidRDefault="006A4ADC" w:rsidP="006A4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Выполнение каждого из заданий 1, 3, 5, 6–8 оценивается в зависимости от полноты и правильности ответа в соответствии с критериями оценивания.</w:t>
      </w:r>
    </w:p>
    <w:p w:rsidR="006A4ADC" w:rsidRPr="008D754D" w:rsidRDefault="006A4ADC" w:rsidP="006A4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Полный правильный ответ на каждое из заданий 5 и 6 оценивается 2 баллами; заданий 3 и 7 – 3 баллами; задание 1 – 4 баллами, задание 8 – 5 баллами.</w:t>
      </w:r>
    </w:p>
    <w:p w:rsidR="006A4ADC" w:rsidRPr="008D754D" w:rsidRDefault="006A4ADC" w:rsidP="006A4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Максимальный первичный балл за выполнение работы – 21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 xml:space="preserve">Оценивание комплексной работы. 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5 («отлично»)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 задания контрольной работы разного уровня сложности и набрал от </w:t>
      </w:r>
      <w:r w:rsidRPr="008D754D">
        <w:rPr>
          <w:rFonts w:ascii="Times New Roman" w:hAnsi="Times New Roman" w:cs="Times New Roman"/>
          <w:b/>
          <w:sz w:val="24"/>
          <w:szCs w:val="24"/>
        </w:rPr>
        <w:t xml:space="preserve">18 до 21 баллов 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4 («хорошо»)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часть заданий контрольной работы разного уровня сложности и набрал от </w:t>
      </w:r>
      <w:r w:rsidRPr="008D754D">
        <w:rPr>
          <w:rFonts w:ascii="Times New Roman" w:hAnsi="Times New Roman" w:cs="Times New Roman"/>
          <w:b/>
          <w:sz w:val="24"/>
          <w:szCs w:val="24"/>
        </w:rPr>
        <w:t>13 до 17 баллов</w:t>
      </w:r>
      <w:r w:rsidRPr="008D75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3 («удовлетворительно»)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часть  заданий контрольной работы и  набрал </w:t>
      </w:r>
      <w:r w:rsidRPr="008D754D">
        <w:rPr>
          <w:rFonts w:ascii="Times New Roman" w:hAnsi="Times New Roman" w:cs="Times New Roman"/>
          <w:b/>
          <w:sz w:val="24"/>
          <w:szCs w:val="24"/>
        </w:rPr>
        <w:t xml:space="preserve">от 7 до 12 баллов; 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2 («неудовлетворительно»)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часть заданий контрольной работы или не выполнил задания и набрал </w:t>
      </w:r>
      <w:r w:rsidRPr="008D754D">
        <w:rPr>
          <w:rFonts w:ascii="Times New Roman" w:hAnsi="Times New Roman" w:cs="Times New Roman"/>
          <w:b/>
          <w:sz w:val="24"/>
          <w:szCs w:val="24"/>
        </w:rPr>
        <w:t>менее 6 баллов</w:t>
      </w:r>
      <w:r w:rsidRPr="008D754D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6A4ADC" w:rsidRPr="008D754D" w:rsidRDefault="006A4ADC" w:rsidP="006A4A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A4ADC" w:rsidRPr="008D754D" w:rsidRDefault="006A4ADC" w:rsidP="006A4ADC">
      <w:pPr>
        <w:rPr>
          <w:rFonts w:ascii="Times New Roman" w:hAnsi="Times New Roman" w:cs="Times New Roman"/>
        </w:rPr>
      </w:pPr>
    </w:p>
    <w:p w:rsidR="006A4ADC" w:rsidRPr="008D754D" w:rsidRDefault="006A4ADC" w:rsidP="006A4ADC">
      <w:pPr>
        <w:rPr>
          <w:rFonts w:ascii="Times New Roman" w:hAnsi="Times New Roman" w:cs="Times New Roman"/>
        </w:rPr>
      </w:pPr>
    </w:p>
    <w:p w:rsidR="006A4ADC" w:rsidRPr="00023BB9" w:rsidRDefault="006A4ADC" w:rsidP="006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b/>
          <w:sz w:val="24"/>
          <w:szCs w:val="24"/>
        </w:rPr>
        <w:t xml:space="preserve">Демонстрационный вариант контрольных измерительных материалов для проведения промежуточной аттестации учащихся по учебному предмету "Обществознание"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23BB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A4A60" w:rsidRPr="00FA4A60" w:rsidRDefault="006A4ADC" w:rsidP="00FA4A60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1. </w:t>
      </w:r>
      <w:r w:rsidR="00FA4A60" w:rsidRPr="00FA4A60">
        <w:rPr>
          <w:rFonts w:ascii="Times New Roman" w:hAnsi="Times New Roman" w:cs="Times New Roman"/>
          <w:sz w:val="24"/>
          <w:szCs w:val="24"/>
        </w:rPr>
        <w:t>Самообразование является неотъемлемой частью непрерывного образования.</w:t>
      </w:r>
    </w:p>
    <w:p w:rsidR="00FA4A60" w:rsidRPr="00FA4A60" w:rsidRDefault="00FA4A60" w:rsidP="00FA4A60">
      <w:pPr>
        <w:rPr>
          <w:rFonts w:ascii="Times New Roman" w:hAnsi="Times New Roman" w:cs="Times New Roman"/>
          <w:sz w:val="24"/>
          <w:szCs w:val="24"/>
        </w:rPr>
      </w:pPr>
      <w:r w:rsidRPr="00FA4A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A4A60">
        <w:rPr>
          <w:rFonts w:ascii="Times New Roman" w:hAnsi="Times New Roman" w:cs="Times New Roman"/>
          <w:sz w:val="24"/>
          <w:szCs w:val="24"/>
        </w:rPr>
        <w:t>. Как Вы думаете, почему содержание и средства</w:t>
      </w:r>
      <w:r w:rsidR="00021424">
        <w:rPr>
          <w:rFonts w:ascii="Times New Roman" w:hAnsi="Times New Roman" w:cs="Times New Roman"/>
          <w:sz w:val="24"/>
          <w:szCs w:val="24"/>
        </w:rPr>
        <w:t xml:space="preserve"> самообразования у разных людей </w:t>
      </w:r>
      <w:r w:rsidRPr="00FA4A60">
        <w:rPr>
          <w:rFonts w:ascii="Times New Roman" w:hAnsi="Times New Roman" w:cs="Times New Roman"/>
          <w:sz w:val="24"/>
          <w:szCs w:val="24"/>
        </w:rPr>
        <w:t>различаются</w:t>
      </w:r>
      <w:proofErr w:type="gramStart"/>
      <w:r w:rsidRPr="00FA4A6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FA4A60" w:rsidRPr="00FA4A60" w:rsidRDefault="00FA4A60" w:rsidP="00FA4A60">
      <w:pPr>
        <w:rPr>
          <w:rFonts w:ascii="Times New Roman" w:hAnsi="Times New Roman" w:cs="Times New Roman"/>
          <w:sz w:val="24"/>
          <w:szCs w:val="24"/>
        </w:rPr>
      </w:pPr>
      <w:r w:rsidRPr="00FA4A60">
        <w:rPr>
          <w:rFonts w:ascii="Times New Roman" w:hAnsi="Times New Roman" w:cs="Times New Roman"/>
          <w:sz w:val="24"/>
          <w:szCs w:val="24"/>
        </w:rPr>
        <w:t xml:space="preserve">Ответ.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A4A60" w:rsidRPr="00FA4A60" w:rsidRDefault="00FA4A60" w:rsidP="00FA4A60">
      <w:pPr>
        <w:jc w:val="both"/>
        <w:rPr>
          <w:rFonts w:ascii="Times New Roman" w:hAnsi="Times New Roman" w:cs="Times New Roman"/>
          <w:sz w:val="24"/>
          <w:szCs w:val="24"/>
        </w:rPr>
      </w:pPr>
      <w:r w:rsidRPr="00FA4A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A4A60">
        <w:rPr>
          <w:rFonts w:ascii="Times New Roman" w:hAnsi="Times New Roman" w:cs="Times New Roman"/>
          <w:sz w:val="24"/>
          <w:szCs w:val="24"/>
        </w:rPr>
        <w:t>. Составьте рассказ о своей деятельности (или планировании деятельности)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A60">
        <w:rPr>
          <w:rFonts w:ascii="Times New Roman" w:hAnsi="Times New Roman" w:cs="Times New Roman"/>
          <w:sz w:val="24"/>
          <w:szCs w:val="24"/>
        </w:rPr>
        <w:t>самообразованию, ответив на следующие вопросы.</w:t>
      </w:r>
    </w:p>
    <w:p w:rsidR="00FA4A60" w:rsidRPr="00FA4A60" w:rsidRDefault="00FA4A60" w:rsidP="00FA4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FA4A60">
        <w:rPr>
          <w:rFonts w:ascii="Times New Roman" w:hAnsi="Times New Roman" w:cs="Times New Roman"/>
          <w:sz w:val="24"/>
          <w:szCs w:val="24"/>
        </w:rPr>
        <w:t>) Какие области знаний, науки, техники Вам больше всего интересны? Какие цели в своем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A60">
        <w:rPr>
          <w:rFonts w:ascii="Times New Roman" w:hAnsi="Times New Roman" w:cs="Times New Roman"/>
          <w:sz w:val="24"/>
          <w:szCs w:val="24"/>
        </w:rPr>
        <w:t>самообразовании Вы ставите (или могли бы поставить)?</w:t>
      </w:r>
    </w:p>
    <w:p w:rsidR="00FA4A60" w:rsidRDefault="00FA4A60" w:rsidP="00FA4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A4A60">
        <w:rPr>
          <w:rFonts w:ascii="Times New Roman" w:hAnsi="Times New Roman" w:cs="Times New Roman"/>
          <w:sz w:val="24"/>
          <w:szCs w:val="24"/>
        </w:rPr>
        <w:t>) Какие средства (источники) самообразования Вам помогут (могли бы помочь) достичь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A60">
        <w:rPr>
          <w:rFonts w:ascii="Times New Roman" w:hAnsi="Times New Roman" w:cs="Times New Roman"/>
          <w:sz w:val="24"/>
          <w:szCs w:val="24"/>
        </w:rPr>
        <w:t>желаемых целей? Какие качества личности, по Ваше</w:t>
      </w:r>
      <w:r>
        <w:rPr>
          <w:rFonts w:ascii="Times New Roman" w:hAnsi="Times New Roman" w:cs="Times New Roman"/>
          <w:sz w:val="24"/>
          <w:szCs w:val="24"/>
        </w:rPr>
        <w:t xml:space="preserve">му мнению, важны для достижения </w:t>
      </w:r>
      <w:r w:rsidRPr="00FA4A60">
        <w:rPr>
          <w:rFonts w:ascii="Times New Roman" w:hAnsi="Times New Roman" w:cs="Times New Roman"/>
          <w:sz w:val="24"/>
          <w:szCs w:val="24"/>
        </w:rPr>
        <w:t>целей в самообразовании?</w:t>
      </w:r>
    </w:p>
    <w:p w:rsidR="00FA4A60" w:rsidRPr="00FA4A60" w:rsidRDefault="00FA4A60" w:rsidP="00FA4A60">
      <w:pPr>
        <w:rPr>
          <w:rFonts w:ascii="Times New Roman" w:hAnsi="Times New Roman" w:cs="Times New Roman"/>
          <w:sz w:val="24"/>
          <w:szCs w:val="24"/>
        </w:rPr>
      </w:pPr>
      <w:r w:rsidRPr="00FA4A60">
        <w:rPr>
          <w:rFonts w:ascii="Times New Roman" w:hAnsi="Times New Roman" w:cs="Times New Roman"/>
          <w:sz w:val="24"/>
          <w:szCs w:val="24"/>
        </w:rPr>
        <w:t xml:space="preserve">Ответ.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A4A60" w:rsidRDefault="00FA4A60" w:rsidP="00FA4A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ADC" w:rsidRPr="00023BB9" w:rsidRDefault="006A4ADC" w:rsidP="00FA4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23BB9">
        <w:rPr>
          <w:rFonts w:ascii="Times New Roman" w:hAnsi="Times New Roman" w:cs="Times New Roman"/>
          <w:sz w:val="24"/>
          <w:szCs w:val="24"/>
        </w:rPr>
        <w:t>. Выберите верные суждения и запишите цифры, под которыми они указаны.</w:t>
      </w:r>
    </w:p>
    <w:p w:rsidR="00027F30" w:rsidRDefault="00027F30" w:rsidP="00027F30">
      <w:pPr>
        <w:rPr>
          <w:rFonts w:ascii="Times New Roman" w:hAnsi="Times New Roman" w:cs="Times New Roman"/>
          <w:sz w:val="24"/>
          <w:szCs w:val="24"/>
        </w:rPr>
      </w:pPr>
      <w:r w:rsidRPr="00027F30">
        <w:rPr>
          <w:rFonts w:ascii="Times New Roman" w:hAnsi="Times New Roman" w:cs="Times New Roman"/>
          <w:sz w:val="24"/>
          <w:szCs w:val="24"/>
        </w:rPr>
        <w:t>1) Рыночную экономику от других экономическ</w:t>
      </w:r>
      <w:r>
        <w:rPr>
          <w:rFonts w:ascii="Times New Roman" w:hAnsi="Times New Roman" w:cs="Times New Roman"/>
          <w:sz w:val="24"/>
          <w:szCs w:val="24"/>
        </w:rPr>
        <w:t>их систем отличает планирование</w:t>
      </w:r>
      <w:r w:rsidR="00021424">
        <w:rPr>
          <w:rFonts w:ascii="Times New Roman" w:hAnsi="Times New Roman" w:cs="Times New Roman"/>
          <w:sz w:val="24"/>
          <w:szCs w:val="24"/>
        </w:rPr>
        <w:t xml:space="preserve"> </w:t>
      </w:r>
      <w:r w:rsidRPr="00027F30">
        <w:rPr>
          <w:rFonts w:ascii="Times New Roman" w:hAnsi="Times New Roman" w:cs="Times New Roman"/>
          <w:sz w:val="24"/>
          <w:szCs w:val="24"/>
        </w:rPr>
        <w:t>объёмов производства.</w:t>
      </w:r>
    </w:p>
    <w:p w:rsidR="00027F30" w:rsidRPr="00027F30" w:rsidRDefault="00027F30" w:rsidP="00027F30">
      <w:pPr>
        <w:rPr>
          <w:rFonts w:ascii="Times New Roman" w:hAnsi="Times New Roman" w:cs="Times New Roman"/>
          <w:sz w:val="24"/>
          <w:szCs w:val="24"/>
        </w:rPr>
      </w:pPr>
      <w:r w:rsidRPr="00027F30">
        <w:rPr>
          <w:rFonts w:ascii="Times New Roman" w:hAnsi="Times New Roman" w:cs="Times New Roman"/>
          <w:sz w:val="24"/>
          <w:szCs w:val="24"/>
        </w:rPr>
        <w:t>2) Даровые блага носят преимущественно природный характер.</w:t>
      </w:r>
    </w:p>
    <w:p w:rsidR="00027F30" w:rsidRPr="00027F30" w:rsidRDefault="00027F30" w:rsidP="00027F30">
      <w:pPr>
        <w:rPr>
          <w:rFonts w:ascii="Times New Roman" w:hAnsi="Times New Roman" w:cs="Times New Roman"/>
          <w:sz w:val="24"/>
          <w:szCs w:val="24"/>
        </w:rPr>
      </w:pPr>
      <w:r w:rsidRPr="00027F30">
        <w:rPr>
          <w:rFonts w:ascii="Times New Roman" w:hAnsi="Times New Roman" w:cs="Times New Roman"/>
          <w:sz w:val="24"/>
          <w:szCs w:val="24"/>
        </w:rPr>
        <w:t>3) Доход наёмного работника учёные-экономисты называют заработной платой.</w:t>
      </w:r>
    </w:p>
    <w:p w:rsidR="00027F30" w:rsidRPr="00027F30" w:rsidRDefault="00027F30" w:rsidP="00027F30">
      <w:pPr>
        <w:rPr>
          <w:rFonts w:ascii="Times New Roman" w:hAnsi="Times New Roman" w:cs="Times New Roman"/>
          <w:sz w:val="24"/>
          <w:szCs w:val="24"/>
        </w:rPr>
      </w:pPr>
      <w:r w:rsidRPr="00027F30">
        <w:rPr>
          <w:rFonts w:ascii="Times New Roman" w:hAnsi="Times New Roman" w:cs="Times New Roman"/>
          <w:sz w:val="24"/>
          <w:szCs w:val="24"/>
        </w:rPr>
        <w:t>4) Добровольный и взаимовыгодный обмен благами за деньги называют производством.</w:t>
      </w:r>
    </w:p>
    <w:p w:rsidR="006A4ADC" w:rsidRPr="00023BB9" w:rsidRDefault="00027F30" w:rsidP="00027F30">
      <w:pPr>
        <w:rPr>
          <w:rFonts w:ascii="Times New Roman" w:hAnsi="Times New Roman" w:cs="Times New Roman"/>
          <w:sz w:val="24"/>
          <w:szCs w:val="24"/>
        </w:rPr>
      </w:pPr>
      <w:r w:rsidRPr="00027F30">
        <w:rPr>
          <w:rFonts w:ascii="Times New Roman" w:hAnsi="Times New Roman" w:cs="Times New Roman"/>
          <w:sz w:val="24"/>
          <w:szCs w:val="24"/>
        </w:rPr>
        <w:t>5) Доход владельца земли учёные-экономисты называют рентой</w:t>
      </w:r>
      <w:r w:rsidR="006A4ADC" w:rsidRPr="00023BB9">
        <w:rPr>
          <w:rFonts w:ascii="Times New Roman" w:hAnsi="Times New Roman" w:cs="Times New Roman"/>
          <w:sz w:val="24"/>
          <w:szCs w:val="24"/>
        </w:rPr>
        <w:t xml:space="preserve"> Ответ: _________________</w:t>
      </w:r>
      <w:r w:rsidR="006A4AD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A4ADC" w:rsidRPr="00023BB9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021424" w:rsidRPr="00021424" w:rsidRDefault="006A4ADC" w:rsidP="00021424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3BB9">
        <w:rPr>
          <w:rFonts w:ascii="Times New Roman" w:hAnsi="Times New Roman" w:cs="Times New Roman"/>
          <w:sz w:val="24"/>
          <w:szCs w:val="24"/>
        </w:rPr>
        <w:t xml:space="preserve">. </w:t>
      </w:r>
      <w:r w:rsidR="00021424" w:rsidRPr="00021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социологического опроса совершеннолетних граждан им задавали вопрос: «Какова ваша главная трудовая мотивация?» Результаты опроса (в % от числа </w:t>
      </w:r>
      <w:proofErr w:type="gramStart"/>
      <w:r w:rsidR="00021424" w:rsidRPr="00021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отвечавших</w:t>
      </w:r>
      <w:proofErr w:type="gramEnd"/>
      <w:r w:rsidR="00021424" w:rsidRPr="00021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представлены в виде диаграммы.</w:t>
      </w:r>
    </w:p>
    <w:p w:rsidR="006A4ADC" w:rsidRPr="00021424" w:rsidRDefault="006A4ADC" w:rsidP="006A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4ADC" w:rsidRPr="00021424" w:rsidRDefault="006A4ADC" w:rsidP="006A4ADC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4ADC" w:rsidRPr="00021424" w:rsidRDefault="00027F30" w:rsidP="006A4ADC">
      <w:pPr>
        <w:rPr>
          <w:rFonts w:ascii="Times New Roman" w:hAnsi="Times New Roman" w:cs="Times New Roman"/>
          <w:sz w:val="24"/>
          <w:szCs w:val="24"/>
        </w:rPr>
      </w:pPr>
      <w:r w:rsidRPr="00021424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24525" cy="5057775"/>
            <wp:effectExtent l="19050" t="0" r="9525" b="0"/>
            <wp:docPr id="16" name="Рисунок 16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ndefin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4ADC" w:rsidRPr="000214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A4ADC" w:rsidRPr="00021424">
        <w:rPr>
          <w:rFonts w:ascii="Times New Roman" w:hAnsi="Times New Roman" w:cs="Times New Roman"/>
          <w:sz w:val="24"/>
          <w:szCs w:val="24"/>
        </w:rPr>
        <w:t xml:space="preserve">. Сформулируйте по одному выводу: а) о сходстве; б) о различии в позициях групп опрошенных. Выскажите предположение о том, чем объясняются </w:t>
      </w:r>
      <w:proofErr w:type="gramStart"/>
      <w:r w:rsidR="006A4ADC" w:rsidRPr="00021424"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  <w:r w:rsidR="006A4ADC" w:rsidRPr="00021424">
        <w:rPr>
          <w:rFonts w:ascii="Times New Roman" w:hAnsi="Times New Roman" w:cs="Times New Roman"/>
          <w:sz w:val="24"/>
          <w:szCs w:val="24"/>
        </w:rPr>
        <w:t xml:space="preserve"> Вами: а) сходство; б) различие.</w:t>
      </w:r>
    </w:p>
    <w:p w:rsidR="006A4ADC" w:rsidRPr="00023BB9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021424">
        <w:rPr>
          <w:rFonts w:ascii="Times New Roman" w:hAnsi="Times New Roman" w:cs="Times New Roman"/>
          <w:sz w:val="24"/>
          <w:szCs w:val="24"/>
        </w:rPr>
        <w:t>Ответ.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A4ADC" w:rsidRPr="00023BB9" w:rsidRDefault="006A4ADC" w:rsidP="006A4ADC">
      <w:pPr>
        <w:rPr>
          <w:rFonts w:ascii="Times New Roman" w:hAnsi="Times New Roman" w:cs="Times New Roman"/>
          <w:sz w:val="24"/>
          <w:szCs w:val="24"/>
        </w:rPr>
        <w:sectPr w:rsidR="006A4ADC" w:rsidRPr="00023BB9" w:rsidSect="002975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23BB9">
        <w:rPr>
          <w:rFonts w:ascii="Times New Roman" w:hAnsi="Times New Roman" w:cs="Times New Roman"/>
          <w:sz w:val="24"/>
          <w:szCs w:val="24"/>
        </w:rPr>
        <w:t xml:space="preserve">.  Установите соответствие между </w:t>
      </w:r>
      <w:r>
        <w:rPr>
          <w:rFonts w:ascii="Times New Roman" w:hAnsi="Times New Roman" w:cs="Times New Roman"/>
          <w:sz w:val="24"/>
          <w:szCs w:val="24"/>
        </w:rPr>
        <w:t>ситуациями</w:t>
      </w:r>
      <w:r w:rsidRPr="00023BB9">
        <w:rPr>
          <w:rFonts w:ascii="Times New Roman" w:hAnsi="Times New Roman" w:cs="Times New Roman"/>
          <w:sz w:val="24"/>
          <w:szCs w:val="24"/>
        </w:rPr>
        <w:t xml:space="preserve"> и </w:t>
      </w:r>
      <w:r w:rsidR="00027F30">
        <w:rPr>
          <w:rFonts w:ascii="Times New Roman" w:hAnsi="Times New Roman" w:cs="Times New Roman"/>
          <w:sz w:val="24"/>
          <w:szCs w:val="24"/>
        </w:rPr>
        <w:t>видами экономической деятельности</w:t>
      </w:r>
      <w:r w:rsidRPr="00023BB9">
        <w:rPr>
          <w:rFonts w:ascii="Times New Roman" w:hAnsi="Times New Roman" w:cs="Times New Roman"/>
          <w:sz w:val="24"/>
          <w:szCs w:val="24"/>
        </w:rPr>
        <w:t xml:space="preserve">: к каждому элементу, данному в первом столбце, подберите соответствующий элемент из второго столбца. </w:t>
      </w:r>
    </w:p>
    <w:p w:rsidR="006A4ADC" w:rsidRPr="00023BB9" w:rsidRDefault="006A4ADC" w:rsidP="006A4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Ситуации</w:t>
      </w:r>
      <w:r w:rsidRPr="00023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F30" w:rsidRPr="00027F30" w:rsidRDefault="00027F30" w:rsidP="00027F30">
      <w:pPr>
        <w:rPr>
          <w:rFonts w:ascii="Times New Roman" w:hAnsi="Times New Roman" w:cs="Times New Roman"/>
          <w:sz w:val="24"/>
          <w:szCs w:val="24"/>
        </w:rPr>
      </w:pPr>
      <w:r w:rsidRPr="00027F30">
        <w:rPr>
          <w:rFonts w:ascii="Times New Roman" w:hAnsi="Times New Roman" w:cs="Times New Roman"/>
          <w:sz w:val="24"/>
          <w:szCs w:val="24"/>
        </w:rPr>
        <w:t>А) покупка дачного участка</w:t>
      </w:r>
    </w:p>
    <w:p w:rsidR="00027F30" w:rsidRPr="00027F30" w:rsidRDefault="00027F30" w:rsidP="00027F30">
      <w:pPr>
        <w:rPr>
          <w:rFonts w:ascii="Times New Roman" w:hAnsi="Times New Roman" w:cs="Times New Roman"/>
          <w:sz w:val="24"/>
          <w:szCs w:val="24"/>
        </w:rPr>
      </w:pPr>
      <w:r w:rsidRPr="00027F30">
        <w:rPr>
          <w:rFonts w:ascii="Times New Roman" w:hAnsi="Times New Roman" w:cs="Times New Roman"/>
          <w:sz w:val="24"/>
          <w:szCs w:val="24"/>
        </w:rPr>
        <w:t>Б) посадка в огороде рассады овощей для продажи</w:t>
      </w:r>
    </w:p>
    <w:p w:rsidR="00027F30" w:rsidRPr="00027F30" w:rsidRDefault="00027F30" w:rsidP="00027F30">
      <w:pPr>
        <w:rPr>
          <w:rFonts w:ascii="Times New Roman" w:hAnsi="Times New Roman" w:cs="Times New Roman"/>
          <w:sz w:val="24"/>
          <w:szCs w:val="24"/>
        </w:rPr>
      </w:pPr>
      <w:r w:rsidRPr="00027F30">
        <w:rPr>
          <w:rFonts w:ascii="Times New Roman" w:hAnsi="Times New Roman" w:cs="Times New Roman"/>
          <w:sz w:val="24"/>
          <w:szCs w:val="24"/>
        </w:rPr>
        <w:t>В) уход за растениями в теплице</w:t>
      </w:r>
    </w:p>
    <w:p w:rsidR="00027F30" w:rsidRPr="00027F30" w:rsidRDefault="00027F30" w:rsidP="00027F30">
      <w:pPr>
        <w:rPr>
          <w:rFonts w:ascii="Times New Roman" w:hAnsi="Times New Roman" w:cs="Times New Roman"/>
          <w:sz w:val="24"/>
          <w:szCs w:val="24"/>
        </w:rPr>
      </w:pPr>
      <w:r w:rsidRPr="00027F30">
        <w:rPr>
          <w:rFonts w:ascii="Times New Roman" w:hAnsi="Times New Roman" w:cs="Times New Roman"/>
          <w:sz w:val="24"/>
          <w:szCs w:val="24"/>
        </w:rPr>
        <w:t>Г) сбор урожая</w:t>
      </w:r>
    </w:p>
    <w:p w:rsidR="006A4ADC" w:rsidRDefault="00027F30" w:rsidP="00027F30">
      <w:pPr>
        <w:rPr>
          <w:rFonts w:ascii="Times New Roman" w:hAnsi="Times New Roman" w:cs="Times New Roman"/>
          <w:sz w:val="24"/>
          <w:szCs w:val="24"/>
        </w:rPr>
      </w:pPr>
      <w:r w:rsidRPr="00027F30">
        <w:rPr>
          <w:rFonts w:ascii="Times New Roman" w:hAnsi="Times New Roman" w:cs="Times New Roman"/>
          <w:sz w:val="24"/>
          <w:szCs w:val="24"/>
        </w:rPr>
        <w:t>Д) использование купленной дачи для летнего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F30">
        <w:rPr>
          <w:rFonts w:ascii="Times New Roman" w:hAnsi="Times New Roman" w:cs="Times New Roman"/>
          <w:sz w:val="24"/>
          <w:szCs w:val="24"/>
        </w:rPr>
        <w:t>отдыха</w:t>
      </w:r>
      <w:r w:rsidR="006A4A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</w:p>
    <w:p w:rsidR="00027F30" w:rsidRDefault="00027F30" w:rsidP="006A4ADC">
      <w:pPr>
        <w:rPr>
          <w:rFonts w:ascii="Times New Roman" w:hAnsi="Times New Roman" w:cs="Times New Roman"/>
          <w:sz w:val="24"/>
          <w:szCs w:val="24"/>
        </w:rPr>
      </w:pPr>
    </w:p>
    <w:p w:rsidR="00027F30" w:rsidRDefault="00027F30" w:rsidP="006A4ADC">
      <w:pPr>
        <w:rPr>
          <w:rFonts w:ascii="Times New Roman" w:hAnsi="Times New Roman" w:cs="Times New Roman"/>
          <w:sz w:val="24"/>
          <w:szCs w:val="24"/>
        </w:rPr>
      </w:pPr>
    </w:p>
    <w:p w:rsidR="00027F30" w:rsidRPr="00027F30" w:rsidRDefault="006A4ADC" w:rsidP="00027F30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 </w:t>
      </w:r>
      <w:r w:rsidR="00027F30" w:rsidRPr="00027F30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gramStart"/>
      <w:r w:rsidR="00027F30" w:rsidRPr="00027F30">
        <w:rPr>
          <w:rFonts w:ascii="Times New Roman" w:hAnsi="Times New Roman" w:cs="Times New Roman"/>
          <w:sz w:val="24"/>
          <w:szCs w:val="24"/>
        </w:rPr>
        <w:t>ЭКОНОМИЧЕСКОЙ</w:t>
      </w:r>
      <w:proofErr w:type="gramEnd"/>
    </w:p>
    <w:p w:rsidR="006A4ADC" w:rsidRPr="00023BB9" w:rsidRDefault="00027F30" w:rsidP="00027F30">
      <w:pPr>
        <w:rPr>
          <w:rFonts w:ascii="Times New Roman" w:hAnsi="Times New Roman" w:cs="Times New Roman"/>
          <w:sz w:val="24"/>
          <w:szCs w:val="24"/>
        </w:rPr>
      </w:pPr>
      <w:r w:rsidRPr="00027F30">
        <w:rPr>
          <w:rFonts w:ascii="Times New Roman" w:hAnsi="Times New Roman" w:cs="Times New Roman"/>
          <w:sz w:val="24"/>
          <w:szCs w:val="24"/>
        </w:rPr>
        <w:t>ДЕЯТЕЛЬНОСТИ</w:t>
      </w:r>
    </w:p>
    <w:tbl>
      <w:tblPr>
        <w:tblW w:w="0" w:type="auto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1"/>
        <w:gridCol w:w="4332"/>
      </w:tblGrid>
      <w:tr w:rsidR="006A4ADC" w:rsidRPr="006A4ADC" w:rsidTr="00027F30">
        <w:trPr>
          <w:tblCellSpacing w:w="15" w:type="dxa"/>
        </w:trPr>
        <w:tc>
          <w:tcPr>
            <w:tcW w:w="6" w:type="dxa"/>
            <w:shd w:val="clear" w:color="auto" w:fill="FFFFFF"/>
            <w:hideMark/>
          </w:tcPr>
          <w:p w:rsidR="006A4ADC" w:rsidRPr="006A4ADC" w:rsidRDefault="006A4ADC" w:rsidP="0002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shd w:val="clear" w:color="auto" w:fill="FFFFFF"/>
            <w:hideMark/>
          </w:tcPr>
          <w:p w:rsidR="00027F30" w:rsidRPr="00027F30" w:rsidRDefault="00027F30" w:rsidP="00027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F30">
              <w:rPr>
                <w:rFonts w:ascii="Times New Roman" w:hAnsi="Times New Roman" w:cs="Times New Roman"/>
                <w:sz w:val="24"/>
                <w:szCs w:val="24"/>
              </w:rPr>
              <w:t xml:space="preserve">1) производство </w:t>
            </w:r>
          </w:p>
          <w:p w:rsidR="00027F30" w:rsidRPr="00027F30" w:rsidRDefault="00027F30" w:rsidP="00027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F30">
              <w:rPr>
                <w:rFonts w:ascii="Times New Roman" w:hAnsi="Times New Roman" w:cs="Times New Roman"/>
                <w:sz w:val="24"/>
                <w:szCs w:val="24"/>
              </w:rPr>
              <w:t xml:space="preserve">2) обмен </w:t>
            </w:r>
          </w:p>
          <w:p w:rsidR="006A4ADC" w:rsidRPr="006A4ADC" w:rsidRDefault="00027F30" w:rsidP="0002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7F30">
              <w:rPr>
                <w:rFonts w:ascii="Times New Roman" w:hAnsi="Times New Roman" w:cs="Times New Roman"/>
                <w:sz w:val="24"/>
                <w:szCs w:val="24"/>
              </w:rPr>
              <w:t>3) потребление</w:t>
            </w:r>
          </w:p>
        </w:tc>
      </w:tr>
      <w:tr w:rsidR="006A4ADC" w:rsidRPr="006A4ADC" w:rsidTr="00027F30">
        <w:trPr>
          <w:tblCellSpacing w:w="15" w:type="dxa"/>
        </w:trPr>
        <w:tc>
          <w:tcPr>
            <w:tcW w:w="6" w:type="dxa"/>
            <w:shd w:val="clear" w:color="auto" w:fill="FFFFFF"/>
            <w:hideMark/>
          </w:tcPr>
          <w:p w:rsidR="006A4ADC" w:rsidRPr="006A4ADC" w:rsidRDefault="006A4ADC" w:rsidP="0002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5000" w:type="pct"/>
            <w:shd w:val="clear" w:color="auto" w:fill="FFFFFF"/>
            <w:hideMark/>
          </w:tcPr>
          <w:p w:rsidR="006A4ADC" w:rsidRPr="006A4ADC" w:rsidRDefault="006A4ADC" w:rsidP="0002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6A4ADC" w:rsidRPr="006A4ADC" w:rsidTr="00027F30">
        <w:trPr>
          <w:tblCellSpacing w:w="15" w:type="dxa"/>
        </w:trPr>
        <w:tc>
          <w:tcPr>
            <w:tcW w:w="6" w:type="dxa"/>
            <w:shd w:val="clear" w:color="auto" w:fill="FFFFFF"/>
            <w:hideMark/>
          </w:tcPr>
          <w:p w:rsidR="006A4ADC" w:rsidRPr="006A4ADC" w:rsidRDefault="006A4ADC" w:rsidP="0002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5000" w:type="pct"/>
            <w:shd w:val="clear" w:color="auto" w:fill="FFFFFF"/>
            <w:hideMark/>
          </w:tcPr>
          <w:p w:rsidR="006A4ADC" w:rsidRPr="006A4ADC" w:rsidRDefault="006A4ADC" w:rsidP="0002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6A4ADC" w:rsidRPr="00023BB9" w:rsidRDefault="006A4ADC" w:rsidP="006A4ADC">
      <w:pPr>
        <w:rPr>
          <w:rFonts w:ascii="Times New Roman" w:hAnsi="Times New Roman" w:cs="Times New Roman"/>
          <w:sz w:val="24"/>
          <w:szCs w:val="24"/>
        </w:rPr>
      </w:pPr>
    </w:p>
    <w:p w:rsidR="006A4ADC" w:rsidRPr="00023BB9" w:rsidRDefault="006A4ADC" w:rsidP="006A4ADC">
      <w:pPr>
        <w:rPr>
          <w:rFonts w:ascii="Times New Roman" w:hAnsi="Times New Roman" w:cs="Times New Roman"/>
          <w:sz w:val="24"/>
          <w:szCs w:val="24"/>
        </w:rPr>
      </w:pPr>
    </w:p>
    <w:p w:rsidR="006A4ADC" w:rsidRPr="00023BB9" w:rsidRDefault="006A4ADC" w:rsidP="006A4ADC">
      <w:pPr>
        <w:rPr>
          <w:rFonts w:ascii="Times New Roman" w:hAnsi="Times New Roman" w:cs="Times New Roman"/>
          <w:sz w:val="24"/>
          <w:szCs w:val="24"/>
        </w:rPr>
        <w:sectPr w:rsidR="006A4ADC" w:rsidRPr="00023BB9" w:rsidSect="00FF271B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6A4ADC" w:rsidRPr="00023BB9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lastRenderedPageBreak/>
        <w:t xml:space="preserve">Запишите в таблицу выбранные цифры под соответствующими буквами. </w:t>
      </w:r>
    </w:p>
    <w:p w:rsidR="006A4ADC" w:rsidRPr="00023BB9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5"/>
        <w:tblW w:w="0" w:type="auto"/>
        <w:tblLook w:val="04A0"/>
      </w:tblPr>
      <w:tblGrid>
        <w:gridCol w:w="1276"/>
        <w:gridCol w:w="1416"/>
        <w:gridCol w:w="1277"/>
        <w:gridCol w:w="1701"/>
        <w:gridCol w:w="1808"/>
      </w:tblGrid>
      <w:tr w:rsidR="006A4ADC" w:rsidRPr="00023BB9" w:rsidTr="00027F30">
        <w:tc>
          <w:tcPr>
            <w:tcW w:w="1276" w:type="dxa"/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416" w:type="dxa"/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B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A4ADC" w:rsidRPr="00023BB9" w:rsidTr="00027F30">
        <w:tc>
          <w:tcPr>
            <w:tcW w:w="1276" w:type="dxa"/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ADC" w:rsidRPr="00023BB9" w:rsidRDefault="006A4ADC" w:rsidP="006A4ADC">
      <w:pPr>
        <w:rPr>
          <w:rFonts w:ascii="Times New Roman" w:hAnsi="Times New Roman" w:cs="Times New Roman"/>
          <w:sz w:val="24"/>
          <w:szCs w:val="24"/>
        </w:rPr>
      </w:pPr>
    </w:p>
    <w:p w:rsidR="00027F30" w:rsidRPr="00027F30" w:rsidRDefault="006A4ADC" w:rsidP="00027F30">
      <w:pPr>
        <w:jc w:val="both"/>
        <w:rPr>
          <w:rFonts w:ascii="Times New Roman" w:hAnsi="Times New Roman" w:cs="Times New Roman"/>
        </w:rPr>
      </w:pPr>
      <w:r w:rsidRPr="00297573">
        <w:rPr>
          <w:rFonts w:ascii="Times New Roman" w:hAnsi="Times New Roman" w:cs="Times New Roman"/>
          <w:sz w:val="24"/>
          <w:szCs w:val="24"/>
        </w:rPr>
        <w:t xml:space="preserve">5. </w:t>
      </w:r>
      <w:r w:rsidR="00027F30" w:rsidRPr="00027F30">
        <w:rPr>
          <w:rFonts w:ascii="Times New Roman" w:hAnsi="Times New Roman" w:cs="Times New Roman"/>
        </w:rPr>
        <w:t xml:space="preserve">Американскому экономисту П. </w:t>
      </w:r>
      <w:proofErr w:type="spellStart"/>
      <w:r w:rsidR="00027F30" w:rsidRPr="00027F30">
        <w:rPr>
          <w:rFonts w:ascii="Times New Roman" w:hAnsi="Times New Roman" w:cs="Times New Roman"/>
        </w:rPr>
        <w:t>Сэмуэльсону</w:t>
      </w:r>
      <w:proofErr w:type="spellEnd"/>
      <w:r w:rsidR="00027F30" w:rsidRPr="00027F30">
        <w:rPr>
          <w:rFonts w:ascii="Times New Roman" w:hAnsi="Times New Roman" w:cs="Times New Roman"/>
        </w:rPr>
        <w:t xml:space="preserve"> (1915–2009) принадлежит следующее</w:t>
      </w:r>
    </w:p>
    <w:p w:rsidR="00027F30" w:rsidRPr="00027F30" w:rsidRDefault="00027F30" w:rsidP="00027F30">
      <w:pPr>
        <w:jc w:val="both"/>
        <w:rPr>
          <w:rFonts w:ascii="Times New Roman" w:hAnsi="Times New Roman" w:cs="Times New Roman"/>
        </w:rPr>
      </w:pPr>
      <w:r w:rsidRPr="00027F30">
        <w:rPr>
          <w:rFonts w:ascii="Times New Roman" w:hAnsi="Times New Roman" w:cs="Times New Roman"/>
        </w:rPr>
        <w:t xml:space="preserve">высказывание: «Инвестирование должно быть похоже на наблюдение </w:t>
      </w:r>
      <w:proofErr w:type="gramStart"/>
      <w:r w:rsidRPr="00027F30">
        <w:rPr>
          <w:rFonts w:ascii="Times New Roman" w:hAnsi="Times New Roman" w:cs="Times New Roman"/>
        </w:rPr>
        <w:t>за</w:t>
      </w:r>
      <w:proofErr w:type="gramEnd"/>
      <w:r w:rsidRPr="00027F30">
        <w:rPr>
          <w:rFonts w:ascii="Times New Roman" w:hAnsi="Times New Roman" w:cs="Times New Roman"/>
        </w:rPr>
        <w:t xml:space="preserve"> высыхающей</w:t>
      </w:r>
    </w:p>
    <w:p w:rsidR="00027F30" w:rsidRPr="00027F30" w:rsidRDefault="00027F30" w:rsidP="00027F30">
      <w:pPr>
        <w:jc w:val="both"/>
        <w:rPr>
          <w:rFonts w:ascii="Times New Roman" w:hAnsi="Times New Roman" w:cs="Times New Roman"/>
        </w:rPr>
      </w:pPr>
      <w:r w:rsidRPr="00027F30">
        <w:rPr>
          <w:rFonts w:ascii="Times New Roman" w:hAnsi="Times New Roman" w:cs="Times New Roman"/>
        </w:rPr>
        <w:t>краской или растущей травой».</w:t>
      </w:r>
    </w:p>
    <w:p w:rsidR="00027F30" w:rsidRDefault="00027F30" w:rsidP="00027F30">
      <w:pPr>
        <w:jc w:val="both"/>
        <w:rPr>
          <w:rFonts w:ascii="Times New Roman" w:hAnsi="Times New Roman" w:cs="Times New Roman"/>
        </w:rPr>
      </w:pPr>
      <w:r w:rsidRPr="00027F30">
        <w:rPr>
          <w:rFonts w:ascii="Times New Roman" w:hAnsi="Times New Roman" w:cs="Times New Roman"/>
        </w:rPr>
        <w:t>1. Как Вы понимаете смысл понятия «инвестирование»?</w:t>
      </w:r>
      <w:r>
        <w:rPr>
          <w:rFonts w:ascii="Times New Roman" w:hAnsi="Times New Roman" w:cs="Times New Roman"/>
        </w:rPr>
        <w:t xml:space="preserve"> </w:t>
      </w:r>
    </w:p>
    <w:p w:rsidR="006A4ADC" w:rsidRPr="00297573" w:rsidRDefault="006A4ADC" w:rsidP="00027F30">
      <w:pPr>
        <w:jc w:val="both"/>
        <w:rPr>
          <w:rFonts w:ascii="Times New Roman" w:hAnsi="Times New Roman" w:cs="Times New Roman"/>
        </w:rPr>
      </w:pPr>
      <w:r w:rsidRPr="00297573">
        <w:rPr>
          <w:rFonts w:ascii="Times New Roman" w:hAnsi="Times New Roman" w:cs="Times New Roman"/>
        </w:rPr>
        <w:t xml:space="preserve">Ответ. __________________________________________________________________________ </w:t>
      </w:r>
    </w:p>
    <w:p w:rsidR="006A4ADC" w:rsidRPr="00023BB9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2). Дайте своё объяснение смысла высказывания. </w:t>
      </w:r>
    </w:p>
    <w:p w:rsidR="006A4ADC" w:rsidRPr="00023BB9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Ответ.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27F30" w:rsidRDefault="006A4ADC" w:rsidP="00027F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23BB9">
        <w:rPr>
          <w:rFonts w:ascii="Times New Roman" w:hAnsi="Times New Roman" w:cs="Times New Roman"/>
          <w:sz w:val="24"/>
          <w:szCs w:val="24"/>
        </w:rPr>
        <w:t xml:space="preserve">. </w:t>
      </w:r>
      <w:r w:rsidR="00027F30" w:rsidRPr="00027F30">
        <w:rPr>
          <w:rFonts w:ascii="Times New Roman" w:hAnsi="Times New Roman" w:cs="Times New Roman"/>
          <w:sz w:val="24"/>
          <w:szCs w:val="24"/>
        </w:rPr>
        <w:t xml:space="preserve">Совершеннолетний Николай нашёл на сайте </w:t>
      </w:r>
      <w:proofErr w:type="spellStart"/>
      <w:proofErr w:type="gramStart"/>
      <w:r w:rsidR="00027F30" w:rsidRPr="00027F30">
        <w:rPr>
          <w:rFonts w:ascii="Times New Roman" w:hAnsi="Times New Roman" w:cs="Times New Roman"/>
          <w:sz w:val="24"/>
          <w:szCs w:val="24"/>
        </w:rPr>
        <w:t>Интернет-магазина</w:t>
      </w:r>
      <w:proofErr w:type="spellEnd"/>
      <w:proofErr w:type="gramEnd"/>
      <w:r w:rsidR="00027F30" w:rsidRPr="00027F30">
        <w:rPr>
          <w:rFonts w:ascii="Times New Roman" w:hAnsi="Times New Roman" w:cs="Times New Roman"/>
          <w:sz w:val="24"/>
          <w:szCs w:val="24"/>
        </w:rPr>
        <w:t xml:space="preserve"> аксессуар для своего</w:t>
      </w:r>
      <w:r w:rsidR="00027F30">
        <w:rPr>
          <w:rFonts w:ascii="Times New Roman" w:hAnsi="Times New Roman" w:cs="Times New Roman"/>
          <w:sz w:val="24"/>
          <w:szCs w:val="24"/>
        </w:rPr>
        <w:t xml:space="preserve"> </w:t>
      </w:r>
      <w:r w:rsidR="00027F30" w:rsidRPr="00027F30">
        <w:rPr>
          <w:rFonts w:ascii="Times New Roman" w:hAnsi="Times New Roman" w:cs="Times New Roman"/>
          <w:sz w:val="24"/>
          <w:szCs w:val="24"/>
        </w:rPr>
        <w:t>автомобиля. Николаю было предложено перевести деньги за товар с помощью одного из</w:t>
      </w:r>
      <w:r w:rsidR="00021424">
        <w:rPr>
          <w:rFonts w:ascii="Times New Roman" w:hAnsi="Times New Roman" w:cs="Times New Roman"/>
          <w:sz w:val="24"/>
          <w:szCs w:val="24"/>
        </w:rPr>
        <w:t xml:space="preserve"> </w:t>
      </w:r>
      <w:r w:rsidR="00027F30" w:rsidRPr="00027F30">
        <w:rPr>
          <w:rFonts w:ascii="Times New Roman" w:hAnsi="Times New Roman" w:cs="Times New Roman"/>
          <w:sz w:val="24"/>
          <w:szCs w:val="24"/>
        </w:rPr>
        <w:t>электронных кошельков с указанием секретного номера отправления.</w:t>
      </w:r>
      <w:r w:rsidR="00027F30">
        <w:rPr>
          <w:rFonts w:ascii="Times New Roman" w:hAnsi="Times New Roman" w:cs="Times New Roman"/>
          <w:sz w:val="24"/>
          <w:szCs w:val="24"/>
        </w:rPr>
        <w:t xml:space="preserve"> </w:t>
      </w:r>
      <w:r w:rsidR="00027F30" w:rsidRPr="00027F30">
        <w:rPr>
          <w:rFonts w:ascii="Times New Roman" w:hAnsi="Times New Roman" w:cs="Times New Roman"/>
          <w:sz w:val="24"/>
          <w:szCs w:val="24"/>
        </w:rPr>
        <w:t xml:space="preserve">В чём состоит </w:t>
      </w:r>
      <w:r w:rsidR="00027F30">
        <w:rPr>
          <w:rFonts w:ascii="Times New Roman" w:hAnsi="Times New Roman" w:cs="Times New Roman"/>
          <w:sz w:val="24"/>
          <w:szCs w:val="24"/>
        </w:rPr>
        <w:t xml:space="preserve"> о</w:t>
      </w:r>
      <w:r w:rsidR="00027F30" w:rsidRPr="00027F30">
        <w:rPr>
          <w:rFonts w:ascii="Times New Roman" w:hAnsi="Times New Roman" w:cs="Times New Roman"/>
          <w:sz w:val="24"/>
          <w:szCs w:val="24"/>
        </w:rPr>
        <w:t>пасность данной ситуации для личных финансов Николая? Как, с точки</w:t>
      </w:r>
      <w:r w:rsidR="00027F30">
        <w:rPr>
          <w:rFonts w:ascii="Times New Roman" w:hAnsi="Times New Roman" w:cs="Times New Roman"/>
          <w:sz w:val="24"/>
          <w:szCs w:val="24"/>
        </w:rPr>
        <w:t xml:space="preserve"> </w:t>
      </w:r>
      <w:r w:rsidR="00027F30" w:rsidRPr="00027F30">
        <w:rPr>
          <w:rFonts w:ascii="Times New Roman" w:hAnsi="Times New Roman" w:cs="Times New Roman"/>
          <w:sz w:val="24"/>
          <w:szCs w:val="24"/>
        </w:rPr>
        <w:t xml:space="preserve">зрения безопасности личных финансов, должен поступить Николай в данном случае? </w:t>
      </w:r>
    </w:p>
    <w:p w:rsidR="006A4ADC" w:rsidRPr="00023BB9" w:rsidRDefault="006A4ADC" w:rsidP="00027F30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 Ответ.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A4ADC" w:rsidRPr="00023BB9" w:rsidRDefault="006A4ADC" w:rsidP="006A4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23BB9">
        <w:rPr>
          <w:rFonts w:ascii="Times New Roman" w:hAnsi="Times New Roman" w:cs="Times New Roman"/>
          <w:sz w:val="24"/>
          <w:szCs w:val="24"/>
        </w:rPr>
        <w:t xml:space="preserve">.  </w:t>
      </w:r>
      <w:r w:rsidR="00027F30">
        <w:rPr>
          <w:rFonts w:ascii="Times New Roman" w:hAnsi="Times New Roman" w:cs="Times New Roman"/>
          <w:sz w:val="24"/>
          <w:szCs w:val="24"/>
        </w:rPr>
        <w:t>Рассмотрите фотографию</w:t>
      </w:r>
      <w:r w:rsidRPr="00297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ADC" w:rsidRPr="00023BB9" w:rsidRDefault="00027F30" w:rsidP="006A4AD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09850" cy="3933825"/>
            <wp:effectExtent l="19050" t="0" r="0" b="0"/>
            <wp:docPr id="13" name="Рисунок 1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ndefin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F30" w:rsidRDefault="00027F30" w:rsidP="00027F30">
      <w:pPr>
        <w:jc w:val="both"/>
        <w:rPr>
          <w:rFonts w:ascii="Times New Roman" w:hAnsi="Times New Roman" w:cs="Times New Roman"/>
          <w:sz w:val="24"/>
          <w:szCs w:val="24"/>
        </w:rPr>
      </w:pPr>
      <w:r w:rsidRPr="00027F30">
        <w:rPr>
          <w:rFonts w:ascii="Times New Roman" w:hAnsi="Times New Roman" w:cs="Times New Roman"/>
          <w:sz w:val="24"/>
          <w:szCs w:val="24"/>
        </w:rPr>
        <w:t xml:space="preserve">Какая форма расчётов может быть проиллюстрирована с помощью данной фотографии?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27F30">
        <w:rPr>
          <w:rFonts w:ascii="Times New Roman" w:hAnsi="Times New Roman" w:cs="Times New Roman"/>
          <w:sz w:val="24"/>
          <w:szCs w:val="24"/>
        </w:rPr>
        <w:t xml:space="preserve">спользуя обществоведческие знания, факты общественной жизни и личный социальный опыт, назовите два недостатка данной формы расчётов и кратко поясните каждый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27F30">
        <w:rPr>
          <w:rFonts w:ascii="Times New Roman" w:hAnsi="Times New Roman" w:cs="Times New Roman"/>
          <w:sz w:val="24"/>
          <w:szCs w:val="24"/>
        </w:rPr>
        <w:t>едостаток.</w:t>
      </w:r>
    </w:p>
    <w:p w:rsidR="006A4ADC" w:rsidRPr="00297573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Ответ.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27F30" w:rsidRPr="00027F30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027F30">
        <w:rPr>
          <w:rFonts w:ascii="Times New Roman" w:hAnsi="Times New Roman" w:cs="Times New Roman"/>
          <w:sz w:val="24"/>
          <w:szCs w:val="24"/>
        </w:rPr>
        <w:t xml:space="preserve">8. </w:t>
      </w:r>
      <w:r w:rsidR="00027F30" w:rsidRPr="00027F30">
        <w:rPr>
          <w:rFonts w:ascii="Times New Roman" w:hAnsi="Times New Roman" w:cs="Times New Roman"/>
          <w:sz w:val="24"/>
          <w:szCs w:val="24"/>
        </w:rPr>
        <w:t xml:space="preserve">Привлекая обществоведческие знания, составьте краткое (не более 5 предложений) </w:t>
      </w:r>
      <w:r w:rsidR="00027F30">
        <w:rPr>
          <w:rFonts w:ascii="Times New Roman" w:hAnsi="Times New Roman" w:cs="Times New Roman"/>
          <w:sz w:val="24"/>
          <w:szCs w:val="24"/>
        </w:rPr>
        <w:t xml:space="preserve"> с</w:t>
      </w:r>
      <w:r w:rsidR="00027F30" w:rsidRPr="00027F30">
        <w:rPr>
          <w:rFonts w:ascii="Times New Roman" w:hAnsi="Times New Roman" w:cs="Times New Roman"/>
          <w:sz w:val="24"/>
          <w:szCs w:val="24"/>
        </w:rPr>
        <w:t xml:space="preserve">ообщение о деньгах и их функциях, используя все приведённые ниже понятия. </w:t>
      </w:r>
      <w:r w:rsidR="00027F30" w:rsidRPr="00027F30">
        <w:rPr>
          <w:rFonts w:ascii="Times New Roman" w:hAnsi="Times New Roman" w:cs="Times New Roman"/>
          <w:i/>
          <w:sz w:val="24"/>
          <w:szCs w:val="24"/>
        </w:rPr>
        <w:t>Универсальный эквивалент, мера стоимости, средство сбережения и накопления, мировые деньги.</w:t>
      </w:r>
    </w:p>
    <w:p w:rsid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Ответ____________________________________________________________</w:t>
      </w:r>
    </w:p>
    <w:p w:rsid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</w:p>
    <w:p w:rsidR="00021424" w:rsidRDefault="00021424" w:rsidP="006A4ADC">
      <w:pPr>
        <w:rPr>
          <w:rFonts w:ascii="Times New Roman" w:hAnsi="Times New Roman" w:cs="Times New Roman"/>
          <w:sz w:val="24"/>
          <w:szCs w:val="24"/>
        </w:rPr>
      </w:pPr>
    </w:p>
    <w:p w:rsidR="00021424" w:rsidRDefault="00021424" w:rsidP="006A4ADC">
      <w:pPr>
        <w:rPr>
          <w:rFonts w:ascii="Times New Roman" w:hAnsi="Times New Roman" w:cs="Times New Roman"/>
          <w:sz w:val="24"/>
          <w:szCs w:val="24"/>
        </w:rPr>
      </w:pPr>
    </w:p>
    <w:p w:rsidR="00021424" w:rsidRDefault="00021424" w:rsidP="006A4ADC">
      <w:pPr>
        <w:rPr>
          <w:rFonts w:ascii="Times New Roman" w:hAnsi="Times New Roman" w:cs="Times New Roman"/>
          <w:sz w:val="24"/>
          <w:szCs w:val="24"/>
        </w:rPr>
      </w:pPr>
    </w:p>
    <w:p w:rsidR="00021424" w:rsidRDefault="00021424" w:rsidP="006A4ADC">
      <w:pPr>
        <w:rPr>
          <w:rFonts w:ascii="Times New Roman" w:hAnsi="Times New Roman" w:cs="Times New Roman"/>
          <w:sz w:val="24"/>
          <w:szCs w:val="24"/>
        </w:rPr>
      </w:pPr>
    </w:p>
    <w:p w:rsidR="00021424" w:rsidRDefault="00021424" w:rsidP="006A4ADC">
      <w:pPr>
        <w:rPr>
          <w:rFonts w:ascii="Times New Roman" w:hAnsi="Times New Roman" w:cs="Times New Roman"/>
          <w:sz w:val="24"/>
          <w:szCs w:val="24"/>
        </w:rPr>
      </w:pPr>
    </w:p>
    <w:p w:rsidR="00021424" w:rsidRDefault="00021424" w:rsidP="006A4ADC">
      <w:pPr>
        <w:rPr>
          <w:rFonts w:ascii="Times New Roman" w:hAnsi="Times New Roman" w:cs="Times New Roman"/>
          <w:sz w:val="24"/>
          <w:szCs w:val="24"/>
        </w:rPr>
      </w:pPr>
    </w:p>
    <w:p w:rsid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</w:p>
    <w:sectPr w:rsidR="006A4ADC" w:rsidSect="009578D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oNotDisplayPageBoundaries/>
  <w:proofState w:spelling="clean" w:grammar="clean"/>
  <w:defaultTabStop w:val="708"/>
  <w:characterSpacingControl w:val="doNotCompress"/>
  <w:compat/>
  <w:rsids>
    <w:rsidRoot w:val="009522FC"/>
    <w:rsid w:val="00021424"/>
    <w:rsid w:val="00023BB9"/>
    <w:rsid w:val="00027F30"/>
    <w:rsid w:val="001412A4"/>
    <w:rsid w:val="00297573"/>
    <w:rsid w:val="004A4FDD"/>
    <w:rsid w:val="005133EA"/>
    <w:rsid w:val="005B22F6"/>
    <w:rsid w:val="006A4ADC"/>
    <w:rsid w:val="008D754D"/>
    <w:rsid w:val="009522FC"/>
    <w:rsid w:val="009578D4"/>
    <w:rsid w:val="00AB4BF4"/>
    <w:rsid w:val="00B82313"/>
    <w:rsid w:val="00F47CCD"/>
    <w:rsid w:val="00FA4A60"/>
    <w:rsid w:val="00FF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2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27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tractor">
    <w:name w:val="distractor"/>
    <w:basedOn w:val="a"/>
    <w:rsid w:val="004A4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2024-12-27T08:04:00Z</dcterms:created>
  <dcterms:modified xsi:type="dcterms:W3CDTF">2024-12-27T08:05:00Z</dcterms:modified>
</cp:coreProperties>
</file>