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Default="00AB4BF4">
      <w:pPr>
        <w:rPr>
          <w:rFonts w:ascii="Times New Roman" w:hAnsi="Times New Roman" w:cs="Times New Roman"/>
          <w:sz w:val="24"/>
          <w:szCs w:val="24"/>
        </w:rPr>
      </w:pPr>
    </w:p>
    <w:p w:rsidR="00AB4BF4" w:rsidRPr="008D754D" w:rsidRDefault="00AB4BF4" w:rsidP="00AB4B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AB4BF4" w:rsidRPr="008D754D" w:rsidRDefault="00AB4BF4" w:rsidP="00AB4B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8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Атиг</w:t>
      </w:r>
      <w:proofErr w:type="spellEnd"/>
    </w:p>
    <w:p w:rsidR="00AB4BF4" w:rsidRPr="008D754D" w:rsidRDefault="00AB4BF4" w:rsidP="00AB4B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B4BF4" w:rsidRPr="008D754D" w:rsidRDefault="00AB4BF4" w:rsidP="00AB4B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B4BF4" w:rsidRPr="008D754D" w:rsidRDefault="00AB4BF4" w:rsidP="00AB4B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b/>
          <w:bCs/>
          <w:sz w:val="24"/>
          <w:szCs w:val="24"/>
        </w:rPr>
        <w:t>ПРИНЯТА</w:t>
      </w:r>
      <w:proofErr w:type="gramEnd"/>
      <w:r w:rsidRPr="008D754D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                         УТВЕРЖДЕНА:</w:t>
      </w:r>
    </w:p>
    <w:p w:rsidR="00AB4BF4" w:rsidRPr="008D754D" w:rsidRDefault="00AB4BF4" w:rsidP="00AB4BF4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методическим объединением                                  приказом директора от 24.12.2024 № 279</w:t>
      </w:r>
    </w:p>
    <w:p w:rsidR="00AB4BF4" w:rsidRPr="008D754D" w:rsidRDefault="00AB4BF4" w:rsidP="00AB4BF4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общих гуманитарных и </w:t>
      </w:r>
    </w:p>
    <w:p w:rsidR="00AB4BF4" w:rsidRPr="008D754D" w:rsidRDefault="00AB4BF4" w:rsidP="00AB4BF4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социально-экономических предметов</w:t>
      </w:r>
      <w:r w:rsidRPr="008D754D">
        <w:rPr>
          <w:rFonts w:ascii="Times New Roman" w:hAnsi="Times New Roman" w:cs="Times New Roman"/>
          <w:sz w:val="24"/>
          <w:szCs w:val="24"/>
        </w:rPr>
        <w:tab/>
      </w:r>
    </w:p>
    <w:p w:rsidR="00AB4BF4" w:rsidRPr="008D754D" w:rsidRDefault="00AB4BF4" w:rsidP="00AB4BF4">
      <w:pPr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протокол от 23.12.2024 № 3</w:t>
      </w:r>
    </w:p>
    <w:p w:rsidR="00AB4BF4" w:rsidRPr="008D754D" w:rsidRDefault="00AB4BF4" w:rsidP="00AB4BF4">
      <w:pPr>
        <w:rPr>
          <w:rFonts w:ascii="Times New Roman" w:hAnsi="Times New Roman" w:cs="Times New Roman"/>
          <w:sz w:val="24"/>
          <w:szCs w:val="24"/>
        </w:rPr>
      </w:pPr>
    </w:p>
    <w:p w:rsidR="00AB4BF4" w:rsidRPr="008D754D" w:rsidRDefault="00AB4BF4" w:rsidP="00AB4BF4">
      <w:pPr>
        <w:rPr>
          <w:rFonts w:ascii="Times New Roman" w:hAnsi="Times New Roman" w:cs="Times New Roman"/>
          <w:sz w:val="24"/>
          <w:szCs w:val="24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Демоверсия комплексной работы</w:t>
      </w: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по обществознанию</w:t>
      </w: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</w:t>
      </w: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 </w:t>
      </w:r>
      <w:r w:rsidR="00297573">
        <w:rPr>
          <w:rFonts w:ascii="Times New Roman" w:hAnsi="Times New Roman" w:cs="Times New Roman"/>
          <w:sz w:val="24"/>
          <w:szCs w:val="24"/>
        </w:rPr>
        <w:t>7</w:t>
      </w:r>
      <w:r w:rsidRPr="008D754D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 xml:space="preserve">На основании ч. 1. ст. 58 </w:t>
      </w:r>
      <w:hyperlink r:id="rId4" w:history="1">
        <w:r w:rsidRPr="008D754D">
          <w:rPr>
            <w:rFonts w:ascii="Times New Roman" w:hAnsi="Times New Roman" w:cs="Times New Roman"/>
            <w:sz w:val="24"/>
            <w:szCs w:val="24"/>
          </w:rPr>
          <w:t>Федерального закона от 29.12.2012 N 273-ФЗ (ред. от 08.08.2024) "Об образовании в Российской Федерации"</w:t>
        </w:r>
      </w:hyperlink>
      <w:r w:rsidRPr="008D754D">
        <w:rPr>
          <w:rFonts w:ascii="Times New Roman" w:hAnsi="Times New Roman" w:cs="Times New Roman"/>
          <w:sz w:val="24"/>
          <w:szCs w:val="24"/>
        </w:rPr>
        <w:t xml:space="preserve">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Подходы к отбору содержания, разработке структуры комплексной работы</w:t>
      </w:r>
      <w:r w:rsidRPr="008D754D">
        <w:rPr>
          <w:rFonts w:ascii="Times New Roman" w:hAnsi="Times New Roman" w:cs="Times New Roman"/>
          <w:sz w:val="24"/>
          <w:szCs w:val="24"/>
        </w:rPr>
        <w:t>: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Комплексная работа по учебному предмету "Обществознание" разработана в соответствии с федеральным государственным образовательным стандартом общего образования и проводится в 4 четверти по итогам изучения курса обществознания за соответствующий год по федеральной рабочей программе.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Назначение работы.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Комплексная работа направлена на оценивание качества полученных знаний по обществознанию, определение уровня достижения планируемых предметных и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результатов; оценку уровня подготовки учащихся к обучению в </w:t>
      </w:r>
      <w:r w:rsidR="006A4ADC">
        <w:rPr>
          <w:rFonts w:ascii="Times New Roman" w:hAnsi="Times New Roman" w:cs="Times New Roman"/>
          <w:sz w:val="24"/>
          <w:szCs w:val="24"/>
        </w:rPr>
        <w:t>7</w:t>
      </w:r>
      <w:r w:rsidRPr="008D754D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Комплексная работа основана на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системнодеятельностном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D754D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подходах. В рамках комплексной работы наряду с предметными результатами обучения учащихся основной школы оцениваются также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результаты, в том числе уровень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универсальных учебных познавательных, коммуникативных и регулятивных действий (УУД) и овладения </w:t>
      </w:r>
      <w:proofErr w:type="spellStart"/>
      <w:r w:rsidRPr="008D754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D754D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КИМ направлены на выявление следующих личностных результатов (личностных УУД) освоения основной образовательной программы: − воспитание российской гражданской идентичности: патриотизма, уважения к Отечеству; усвоение гуманистических, демократических и традиционных ценностей многонационального российского общества; − освоение социальных норм, ролей и форм социальной жизни в группах и сообществах в пределах возрастных компетенций; − формирование нравственных чувств и нравственного поведения, осознанного и ответственного отношения к собственным поступкам;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− осознание значения семьи в жизни человека и общества, принятие ценности семейной жизни. Посредством диагностики у школьников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Структура работы.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вопросов, включающих разные виды заданий (в соответствии с таблицей 1). Задания с выбором ответа предполагают выбор одного или нескольких правильных ответов из предложенных, а также последовательное соотнесение каждого из предложенных вариантов ответов с условием задания. Они проверяют знания фактов, дат, понятий, установление хронологии событий. Задания с кратким ответом позволяют выявить не только имеющиеся знания, но и определѐнные умения, связанные с обработкой информации, умением ее частично преобразовывать, систематизировать и </w:t>
      </w:r>
      <w:r w:rsidRPr="008D754D">
        <w:rPr>
          <w:rFonts w:ascii="Times New Roman" w:hAnsi="Times New Roman" w:cs="Times New Roman"/>
          <w:sz w:val="24"/>
          <w:szCs w:val="24"/>
        </w:rPr>
        <w:lastRenderedPageBreak/>
        <w:t xml:space="preserve">классифицировать, работать с исторической картой и историческим источником. Задание с развернутым ответом направлено на оценку умения строить </w:t>
      </w:r>
      <w:proofErr w:type="gramStart"/>
      <w:r w:rsidRPr="008D754D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, умозаключения, делать выводы, а также владения грамотной письменной речью.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5"/>
        <w:tblW w:w="0" w:type="auto"/>
        <w:tblLayout w:type="fixed"/>
        <w:tblLook w:val="04A0"/>
      </w:tblPr>
      <w:tblGrid>
        <w:gridCol w:w="1014"/>
        <w:gridCol w:w="2783"/>
        <w:gridCol w:w="2690"/>
        <w:gridCol w:w="1418"/>
        <w:gridCol w:w="1666"/>
      </w:tblGrid>
      <w:tr w:rsidR="00AB4BF4" w:rsidRPr="008D754D" w:rsidTr="00027F30">
        <w:tc>
          <w:tcPr>
            <w:tcW w:w="1014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</w:p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элементы содержания </w:t>
            </w:r>
          </w:p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Виды заданий </w:t>
            </w:r>
          </w:p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сложности (базовый, повышенный,–  Б, </w:t>
            </w:r>
            <w:proofErr w:type="gramStart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</w:tc>
        <w:tc>
          <w:tcPr>
            <w:tcW w:w="1666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 за выполнение задания </w:t>
            </w:r>
          </w:p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F4" w:rsidRPr="008D754D" w:rsidTr="00027F30">
        <w:tc>
          <w:tcPr>
            <w:tcW w:w="1014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–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418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4BF4" w:rsidRPr="008D754D" w:rsidTr="00027F30">
        <w:tc>
          <w:tcPr>
            <w:tcW w:w="1014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</w:t>
            </w:r>
            <w:r w:rsidRPr="008D754D">
              <w:rPr>
                <w:rFonts w:ascii="Times New Roman" w:hAnsi="Times New Roman" w:cs="Times New Roman"/>
              </w:rPr>
              <w:lastRenderedPageBreak/>
              <w:t>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lastRenderedPageBreak/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418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BF4" w:rsidRPr="008D754D" w:rsidTr="00027F30">
        <w:tc>
          <w:tcPr>
            <w:tcW w:w="1014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83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418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BF4" w:rsidRPr="008D754D" w:rsidTr="00027F30">
        <w:tc>
          <w:tcPr>
            <w:tcW w:w="1014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Использовать знания о биологическом и социальном в человеке для характеристики его природы; </w:t>
            </w:r>
            <w:proofErr w:type="spellStart"/>
            <w:proofErr w:type="gramStart"/>
            <w:r w:rsidRPr="008D754D">
              <w:rPr>
                <w:rFonts w:ascii="Times New Roman" w:hAnsi="Times New Roman" w:cs="Times New Roman"/>
              </w:rPr>
              <w:t>характери</w:t>
            </w:r>
            <w:proofErr w:type="spellEnd"/>
            <w:r w:rsidRPr="008D7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54D">
              <w:rPr>
                <w:rFonts w:ascii="Times New Roman" w:hAnsi="Times New Roman" w:cs="Times New Roman"/>
              </w:rPr>
              <w:t>зовать</w:t>
            </w:r>
            <w:proofErr w:type="spellEnd"/>
            <w:proofErr w:type="gramEnd"/>
            <w:r w:rsidRPr="008D754D">
              <w:rPr>
                <w:rFonts w:ascii="Times New Roman" w:hAnsi="Times New Roman" w:cs="Times New Roman"/>
              </w:rPr>
              <w:t xml:space="preserve">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1418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BF4" w:rsidRPr="008D754D" w:rsidTr="00027F30">
        <w:tc>
          <w:tcPr>
            <w:tcW w:w="1014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 xml:space="preserve"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</w:t>
            </w:r>
            <w:r w:rsidRPr="008D754D">
              <w:rPr>
                <w:rFonts w:ascii="Times New Roman" w:hAnsi="Times New Roman" w:cs="Times New Roman"/>
              </w:rPr>
              <w:lastRenderedPageBreak/>
              <w:t>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  <w:r w:rsidRPr="008D754D">
              <w:rPr>
                <w:rFonts w:ascii="Times New Roman" w:hAnsi="Times New Roman" w:cs="Times New Roman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lastRenderedPageBreak/>
              <w:t xml:space="preserve"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</w:t>
            </w:r>
            <w:r w:rsidRPr="008D754D">
              <w:rPr>
                <w:rFonts w:ascii="Times New Roman" w:hAnsi="Times New Roman" w:cs="Times New Roman"/>
              </w:rPr>
              <w:lastRenderedPageBreak/>
              <w:t>социальные, политические, культурные явления и процессы общественной жизни; – Наблюдать и характеризовать явления и события, происходящие в различных сферах общественной жизни</w:t>
            </w:r>
            <w:proofErr w:type="gramEnd"/>
          </w:p>
        </w:tc>
        <w:tc>
          <w:tcPr>
            <w:tcW w:w="1418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666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BF4" w:rsidRPr="008D754D" w:rsidTr="00027F30">
        <w:tc>
          <w:tcPr>
            <w:tcW w:w="1014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83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690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418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BF4" w:rsidRPr="008D754D" w:rsidTr="00027F30">
        <w:tc>
          <w:tcPr>
            <w:tcW w:w="1014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2690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</w:t>
            </w:r>
            <w:proofErr w:type="gramStart"/>
            <w:r w:rsidRPr="008D754D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  <w:tc>
          <w:tcPr>
            <w:tcW w:w="1418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BF4" w:rsidRPr="008D754D" w:rsidTr="00027F30">
        <w:tc>
          <w:tcPr>
            <w:tcW w:w="1014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83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2690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418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66" w:type="dxa"/>
          </w:tcPr>
          <w:p w:rsidR="00AB4BF4" w:rsidRPr="008D754D" w:rsidRDefault="00AB4BF4" w:rsidP="00027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Время выполнения работы 40 минут.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Ответы записываются на бланке комплексной работы. Дополнительных листов ответов не предусмотрено.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Система оценивания результатов выполнения комплексной проверочной работы</w:t>
      </w:r>
    </w:p>
    <w:p w:rsidR="00AB4BF4" w:rsidRPr="008D754D" w:rsidRDefault="00AB4BF4" w:rsidP="00AB4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Правильное выполнение каждого из заданий 2 и 4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AB4BF4" w:rsidRPr="008D754D" w:rsidRDefault="00AB4BF4" w:rsidP="00AB4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Выполнение каждого из заданий 1, 3, 5, 6–8 оценивается в зависимости от полноты и правильности ответа в соответствии с критериями оценивания.</w:t>
      </w:r>
    </w:p>
    <w:p w:rsidR="00AB4BF4" w:rsidRPr="008D754D" w:rsidRDefault="00AB4BF4" w:rsidP="00AB4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Полный правильный ответ на каждое из заданий 5 и 6 оценивается 2 баллами; заданий 3 и 7 – 3 баллами; задание 1 – 4 баллами, задание 8 – 5 баллами.</w:t>
      </w:r>
    </w:p>
    <w:p w:rsidR="00AB4BF4" w:rsidRPr="008D754D" w:rsidRDefault="00AB4BF4" w:rsidP="00AB4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работы – 21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 xml:space="preserve">Оценивание комплексной работы.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5 («отлично»)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 задания контрольной работы разного уровня сложности и набрал от 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18 до 21 баллов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4 («хорошо»)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заданий контрольной работы разного уровня сложности и набрал от </w:t>
      </w:r>
      <w:r w:rsidRPr="008D754D">
        <w:rPr>
          <w:rFonts w:ascii="Times New Roman" w:hAnsi="Times New Roman" w:cs="Times New Roman"/>
          <w:b/>
          <w:sz w:val="24"/>
          <w:szCs w:val="24"/>
        </w:rPr>
        <w:t>13 до 17 баллов</w:t>
      </w:r>
      <w:r w:rsidRPr="008D75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3 («удовлетворительно»)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 заданий контрольной работы и  набрал </w:t>
      </w:r>
      <w:r w:rsidRPr="008D754D">
        <w:rPr>
          <w:rFonts w:ascii="Times New Roman" w:hAnsi="Times New Roman" w:cs="Times New Roman"/>
          <w:b/>
          <w:sz w:val="24"/>
          <w:szCs w:val="24"/>
        </w:rPr>
        <w:t xml:space="preserve">от 7 до 12 баллов;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b/>
          <w:sz w:val="24"/>
          <w:szCs w:val="24"/>
        </w:rPr>
        <w:t>Отметка 2 («неудовлетворительно»)</w:t>
      </w:r>
      <w:r w:rsidRPr="008D754D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D754D">
        <w:rPr>
          <w:rFonts w:ascii="Times New Roman" w:hAnsi="Times New Roman" w:cs="Times New Roman"/>
          <w:sz w:val="24"/>
          <w:szCs w:val="24"/>
        </w:rPr>
        <w:t xml:space="preserve"> выполнил часть заданий контрольной работы или не выполнил задания и набрал </w:t>
      </w:r>
      <w:r w:rsidRPr="008D754D">
        <w:rPr>
          <w:rFonts w:ascii="Times New Roman" w:hAnsi="Times New Roman" w:cs="Times New Roman"/>
          <w:b/>
          <w:sz w:val="24"/>
          <w:szCs w:val="24"/>
        </w:rPr>
        <w:t>менее 6 баллов</w:t>
      </w:r>
      <w:r w:rsidRPr="008D754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B4BF4" w:rsidRPr="008D754D" w:rsidRDefault="00AB4BF4" w:rsidP="00AB4B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75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B4BF4" w:rsidRPr="008D754D" w:rsidRDefault="00AB4BF4" w:rsidP="00AB4BF4">
      <w:pPr>
        <w:rPr>
          <w:rFonts w:ascii="Times New Roman" w:hAnsi="Times New Roman" w:cs="Times New Roman"/>
        </w:rPr>
      </w:pPr>
    </w:p>
    <w:p w:rsidR="00AB4BF4" w:rsidRPr="008D754D" w:rsidRDefault="00AB4BF4" w:rsidP="00AB4BF4">
      <w:pPr>
        <w:rPr>
          <w:rFonts w:ascii="Times New Roman" w:hAnsi="Times New Roman" w:cs="Times New Roman"/>
        </w:rPr>
      </w:pPr>
    </w:p>
    <w:p w:rsidR="00297573" w:rsidRPr="00023BB9" w:rsidRDefault="00297573" w:rsidP="00297573">
      <w:pPr>
        <w:jc w:val="both"/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b/>
          <w:sz w:val="24"/>
          <w:szCs w:val="24"/>
        </w:rPr>
        <w:t xml:space="preserve">Демонстрационный вариант контрольных измерительных материалов для проведения промежуточной аттестации учащихся по учебному предмету "Обществознание"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23B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A4ADC" w:rsidRPr="006A4ADC" w:rsidRDefault="00297573" w:rsidP="006A4AD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1. </w:t>
      </w:r>
      <w:r w:rsidR="006A4ADC" w:rsidRPr="006A4ADC">
        <w:rPr>
          <w:rFonts w:ascii="Times New Roman" w:hAnsi="Times New Roman" w:cs="Times New Roman"/>
          <w:sz w:val="24"/>
          <w:szCs w:val="24"/>
        </w:rPr>
        <w:t>В ст. 43 Конституции РФ записано: «Гарантируются общедоступность и бесплатность</w:t>
      </w:r>
    </w:p>
    <w:p w:rsidR="006A4ADC" w:rsidRP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 xml:space="preserve">дошкольного, основного общего и среднего профессионального образования </w:t>
      </w:r>
      <w:proofErr w:type="gramStart"/>
      <w:r w:rsidRPr="006A4A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4ADC" w:rsidRP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или муниципальных образовательных </w:t>
      </w:r>
      <w:proofErr w:type="gramStart"/>
      <w:r w:rsidRPr="006A4ADC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6A4ADC">
        <w:rPr>
          <w:rFonts w:ascii="Times New Roman" w:hAnsi="Times New Roman" w:cs="Times New Roman"/>
          <w:sz w:val="24"/>
          <w:szCs w:val="24"/>
        </w:rPr>
        <w:t>».</w:t>
      </w:r>
    </w:p>
    <w:p w:rsidR="006A4ADC" w:rsidRP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A4ADC">
        <w:rPr>
          <w:rFonts w:ascii="Times New Roman" w:hAnsi="Times New Roman" w:cs="Times New Roman"/>
          <w:sz w:val="24"/>
          <w:szCs w:val="24"/>
        </w:rPr>
        <w:t>. Как Вы понимаете смысл выражения в «гарантируется общедоступность образования»?</w:t>
      </w:r>
    </w:p>
    <w:p w:rsidR="006A4ADC" w:rsidRP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>Ответ. ______________________________________________________________________</w:t>
      </w: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A4ADC">
        <w:rPr>
          <w:rFonts w:ascii="Times New Roman" w:hAnsi="Times New Roman" w:cs="Times New Roman"/>
          <w:sz w:val="24"/>
          <w:szCs w:val="24"/>
        </w:rPr>
        <w:t>. Составьте рассказ о реализации Вами права на образование, используя следующий план.</w:t>
      </w:r>
    </w:p>
    <w:p w:rsidR="00FA4A60" w:rsidRPr="00FA4A60" w:rsidRDefault="00FA4A60" w:rsidP="00FA4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A4A60">
        <w:rPr>
          <w:rFonts w:ascii="Times New Roman" w:hAnsi="Times New Roman" w:cs="Times New Roman"/>
          <w:sz w:val="24"/>
          <w:szCs w:val="24"/>
        </w:rPr>
        <w:t>) На каком уровне образования находитесь Вы</w:t>
      </w:r>
      <w:r>
        <w:rPr>
          <w:rFonts w:ascii="Times New Roman" w:hAnsi="Times New Roman" w:cs="Times New Roman"/>
          <w:sz w:val="24"/>
          <w:szCs w:val="24"/>
        </w:rPr>
        <w:t xml:space="preserve"> и другие российские школьники, о</w:t>
      </w:r>
      <w:r w:rsidRPr="00FA4A60">
        <w:rPr>
          <w:rFonts w:ascii="Times New Roman" w:hAnsi="Times New Roman" w:cs="Times New Roman"/>
          <w:sz w:val="24"/>
          <w:szCs w:val="24"/>
        </w:rPr>
        <w:t xml:space="preserve">бучающиеся в 7 классе? Какие имеющиеся в Вашем населённом пункте возможности для самообразования Вы используете или можете использовать? </w:t>
      </w:r>
    </w:p>
    <w:p w:rsidR="00FA4A60" w:rsidRPr="006A4ADC" w:rsidRDefault="00FA4A60" w:rsidP="00FA4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A4A60">
        <w:rPr>
          <w:rFonts w:ascii="Times New Roman" w:hAnsi="Times New Roman" w:cs="Times New Roman"/>
          <w:sz w:val="24"/>
          <w:szCs w:val="24"/>
        </w:rPr>
        <w:t xml:space="preserve">) Какой вид работы на уроках является трудным для Вас? В чём Вы видите причины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A60">
        <w:rPr>
          <w:rFonts w:ascii="Times New Roman" w:hAnsi="Times New Roman" w:cs="Times New Roman"/>
          <w:sz w:val="24"/>
          <w:szCs w:val="24"/>
        </w:rPr>
        <w:t>трудностей (объясните свой ответ)?</w:t>
      </w:r>
    </w:p>
    <w:p w:rsidR="00FA4A60" w:rsidRPr="006A4ADC" w:rsidRDefault="00FA4A60" w:rsidP="00FA4A60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>Ответ. ______________________________________________________________________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23BB9">
        <w:rPr>
          <w:rFonts w:ascii="Times New Roman" w:hAnsi="Times New Roman" w:cs="Times New Roman"/>
          <w:sz w:val="24"/>
          <w:szCs w:val="24"/>
        </w:rPr>
        <w:t>. Выберите верные суждения и запишите цифры, под которыми они указаны.</w:t>
      </w:r>
    </w:p>
    <w:p w:rsidR="006A4ADC" w:rsidRP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>1) Правоспособность гражданина установлена государством.</w:t>
      </w:r>
    </w:p>
    <w:p w:rsidR="006A4ADC" w:rsidRP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>2) Правоспособность гражданина возникает в момент его рождения.</w:t>
      </w:r>
    </w:p>
    <w:p w:rsidR="006A4ADC" w:rsidRP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>3) Граждане России могут иметь имущество на праве собственности.</w:t>
      </w:r>
    </w:p>
    <w:p w:rsidR="006A4ADC" w:rsidRP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>4) Гражданин России вправе переменить только фамилию, но не имя и отчество.</w:t>
      </w:r>
    </w:p>
    <w:p w:rsidR="006A4ADC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6A4ADC">
        <w:rPr>
          <w:rFonts w:ascii="Times New Roman" w:hAnsi="Times New Roman" w:cs="Times New Roman"/>
          <w:sz w:val="24"/>
          <w:szCs w:val="24"/>
        </w:rPr>
        <w:t>5) Для перемены фамилии гражданину надо обратиться в прокуратуру</w:t>
      </w:r>
    </w:p>
    <w:p w:rsidR="00297573" w:rsidRPr="00023BB9" w:rsidRDefault="00297573" w:rsidP="006A4AD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Ответ: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023BB9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A4ADC" w:rsidRPr="00FA4A60" w:rsidRDefault="00297573" w:rsidP="006A4AD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4A60">
        <w:rPr>
          <w:rFonts w:ascii="Times New Roman" w:hAnsi="Times New Roman" w:cs="Times New Roman"/>
          <w:sz w:val="24"/>
          <w:szCs w:val="24"/>
        </w:rPr>
        <w:t xml:space="preserve">3. </w:t>
      </w:r>
      <w:r w:rsidR="006A4ADC" w:rsidRPr="00FA4A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социологического опроса жителей города им задавался вопрос: «Какой способ определения судьбы детей, оставшихся без попечения родителей, по вашему мнению, позволяет наиболее эффективно защитить интересы и права таких детей?»</w:t>
      </w:r>
    </w:p>
    <w:p w:rsidR="006A4ADC" w:rsidRPr="006A4ADC" w:rsidRDefault="006A4ADC" w:rsidP="006A4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4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Результаты опроса (в % от числа </w:t>
      </w:r>
      <w:proofErr w:type="gramStart"/>
      <w:r w:rsidRPr="006A4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отвечавших</w:t>
      </w:r>
      <w:proofErr w:type="gramEnd"/>
      <w:r w:rsidRPr="006A4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представлены в виде диаграммы.</w:t>
      </w:r>
    </w:p>
    <w:p w:rsidR="00297573" w:rsidRPr="00FA4A60" w:rsidRDefault="00297573" w:rsidP="0029757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4ADC" w:rsidRPr="00FA4A60" w:rsidRDefault="006A4ADC" w:rsidP="006A4ADC">
      <w:pPr>
        <w:rPr>
          <w:rFonts w:ascii="Times New Roman" w:hAnsi="Times New Roman" w:cs="Times New Roman"/>
          <w:sz w:val="24"/>
          <w:szCs w:val="24"/>
        </w:rPr>
      </w:pPr>
      <w:r w:rsidRPr="00FA4A60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24525" cy="4057650"/>
            <wp:effectExtent l="19050" t="0" r="9525" b="0"/>
            <wp:docPr id="10" name="Рисунок 10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defin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7573" w:rsidRPr="00FA4A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97573" w:rsidRPr="00FA4A60">
        <w:rPr>
          <w:rFonts w:ascii="Times New Roman" w:hAnsi="Times New Roman" w:cs="Times New Roman"/>
          <w:sz w:val="24"/>
          <w:szCs w:val="24"/>
        </w:rPr>
        <w:t xml:space="preserve">. </w:t>
      </w:r>
      <w:r w:rsidRPr="00FA4A60">
        <w:rPr>
          <w:rFonts w:ascii="Times New Roman" w:hAnsi="Times New Roman" w:cs="Times New Roman"/>
          <w:sz w:val="24"/>
          <w:szCs w:val="24"/>
        </w:rPr>
        <w:t xml:space="preserve">Сформулируйте по одному выводу: а) о сходстве; б) о различии в позициях групп опрошенных. Выскажите предположение о том, чем объясняются </w:t>
      </w:r>
      <w:proofErr w:type="gramStart"/>
      <w:r w:rsidRPr="00FA4A60">
        <w:rPr>
          <w:rFonts w:ascii="Times New Roman" w:hAnsi="Times New Roman" w:cs="Times New Roman"/>
          <w:sz w:val="24"/>
          <w:szCs w:val="24"/>
        </w:rPr>
        <w:t>указанные</w:t>
      </w:r>
      <w:proofErr w:type="gramEnd"/>
      <w:r w:rsidRPr="00FA4A60">
        <w:rPr>
          <w:rFonts w:ascii="Times New Roman" w:hAnsi="Times New Roman" w:cs="Times New Roman"/>
          <w:sz w:val="24"/>
          <w:szCs w:val="24"/>
        </w:rPr>
        <w:t xml:space="preserve"> Вами: а) сходство; б) различие.</w:t>
      </w:r>
    </w:p>
    <w:p w:rsidR="00297573" w:rsidRPr="00023BB9" w:rsidRDefault="00297573" w:rsidP="006A4ADC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  <w:sectPr w:rsidR="00297573" w:rsidRPr="00023BB9" w:rsidSect="002975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23BB9">
        <w:rPr>
          <w:rFonts w:ascii="Times New Roman" w:hAnsi="Times New Roman" w:cs="Times New Roman"/>
          <w:sz w:val="24"/>
          <w:szCs w:val="24"/>
        </w:rPr>
        <w:t xml:space="preserve">.  Установите соответствие между </w:t>
      </w:r>
      <w:r w:rsidR="006A4ADC">
        <w:rPr>
          <w:rFonts w:ascii="Times New Roman" w:hAnsi="Times New Roman" w:cs="Times New Roman"/>
          <w:sz w:val="24"/>
          <w:szCs w:val="24"/>
        </w:rPr>
        <w:t>ситуациями</w:t>
      </w:r>
      <w:r w:rsidRPr="00023BB9">
        <w:rPr>
          <w:rFonts w:ascii="Times New Roman" w:hAnsi="Times New Roman" w:cs="Times New Roman"/>
          <w:sz w:val="24"/>
          <w:szCs w:val="24"/>
        </w:rPr>
        <w:t xml:space="preserve"> и </w:t>
      </w:r>
      <w:r w:rsidR="006A4ADC">
        <w:rPr>
          <w:rFonts w:ascii="Times New Roman" w:hAnsi="Times New Roman" w:cs="Times New Roman"/>
          <w:sz w:val="24"/>
          <w:szCs w:val="24"/>
        </w:rPr>
        <w:t>отраслями права</w:t>
      </w:r>
      <w:r w:rsidRPr="00023BB9">
        <w:rPr>
          <w:rFonts w:ascii="Times New Roman" w:hAnsi="Times New Roman" w:cs="Times New Roman"/>
          <w:sz w:val="24"/>
          <w:szCs w:val="24"/>
        </w:rPr>
        <w:t xml:space="preserve">: к каждому элементу, данному в первом столбце, подберите соответствующий элемент из второго столбца. </w:t>
      </w:r>
    </w:p>
    <w:p w:rsidR="00297573" w:rsidRPr="00023BB9" w:rsidRDefault="006A4ADC" w:rsidP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Ситуации</w:t>
      </w:r>
      <w:r w:rsidR="00297573" w:rsidRPr="00023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573" w:rsidRPr="00297573" w:rsidRDefault="006A4ADC" w:rsidP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="00297573" w:rsidRPr="002975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97573" w:rsidRPr="00297573">
        <w:rPr>
          <w:rFonts w:ascii="Times New Roman" w:hAnsi="Times New Roman" w:cs="Times New Roman"/>
          <w:sz w:val="24"/>
          <w:szCs w:val="24"/>
        </w:rPr>
        <w:t>ндрей</w:t>
      </w:r>
      <w:proofErr w:type="spellEnd"/>
      <w:r w:rsidR="00297573" w:rsidRPr="00297573">
        <w:rPr>
          <w:rFonts w:ascii="Times New Roman" w:hAnsi="Times New Roman" w:cs="Times New Roman"/>
          <w:sz w:val="24"/>
          <w:szCs w:val="24"/>
        </w:rPr>
        <w:t xml:space="preserve"> унаследовал квартиру своей бабушки.</w:t>
      </w:r>
    </w:p>
    <w:p w:rsidR="00297573" w:rsidRP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297573">
        <w:rPr>
          <w:rFonts w:ascii="Times New Roman" w:hAnsi="Times New Roman" w:cs="Times New Roman"/>
          <w:sz w:val="24"/>
          <w:szCs w:val="24"/>
        </w:rPr>
        <w:t xml:space="preserve">Б) </w:t>
      </w:r>
      <w:r w:rsidRPr="00297573">
        <w:rPr>
          <w:rFonts w:ascii="Times New Roman" w:hAnsi="Times New Roman" w:cs="Times New Roman"/>
          <w:sz w:val="24"/>
          <w:szCs w:val="24"/>
        </w:rPr>
        <w:tab/>
        <w:t>Борис подарил сыну автомобиль.</w:t>
      </w:r>
    </w:p>
    <w:p w:rsidR="00297573" w:rsidRP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297573">
        <w:rPr>
          <w:rFonts w:ascii="Times New Roman" w:hAnsi="Times New Roman" w:cs="Times New Roman"/>
          <w:sz w:val="24"/>
          <w:szCs w:val="24"/>
        </w:rPr>
        <w:t xml:space="preserve">В) </w:t>
      </w:r>
      <w:r w:rsidRPr="00297573">
        <w:rPr>
          <w:rFonts w:ascii="Times New Roman" w:hAnsi="Times New Roman" w:cs="Times New Roman"/>
          <w:sz w:val="24"/>
          <w:szCs w:val="24"/>
        </w:rPr>
        <w:tab/>
        <w:t>Ирина и Константин вступили в брак.</w:t>
      </w:r>
    </w:p>
    <w:p w:rsidR="00297573" w:rsidRP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297573">
        <w:rPr>
          <w:rFonts w:ascii="Times New Roman" w:hAnsi="Times New Roman" w:cs="Times New Roman"/>
          <w:sz w:val="24"/>
          <w:szCs w:val="24"/>
        </w:rPr>
        <w:t xml:space="preserve">Г) </w:t>
      </w:r>
      <w:r w:rsidRPr="00297573">
        <w:rPr>
          <w:rFonts w:ascii="Times New Roman" w:hAnsi="Times New Roman" w:cs="Times New Roman"/>
          <w:sz w:val="24"/>
          <w:szCs w:val="24"/>
        </w:rPr>
        <w:tab/>
        <w:t>Дмитрий с сыном нарушили правила дорожного движения.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297573">
        <w:rPr>
          <w:rFonts w:ascii="Times New Roman" w:hAnsi="Times New Roman" w:cs="Times New Roman"/>
          <w:sz w:val="24"/>
          <w:szCs w:val="24"/>
        </w:rPr>
        <w:t xml:space="preserve">Д) </w:t>
      </w:r>
      <w:r w:rsidRPr="00297573">
        <w:rPr>
          <w:rFonts w:ascii="Times New Roman" w:hAnsi="Times New Roman" w:cs="Times New Roman"/>
          <w:sz w:val="24"/>
          <w:szCs w:val="24"/>
        </w:rPr>
        <w:tab/>
        <w:t>Елена заботится об образовании и воспитании своего сына.</w:t>
      </w:r>
    </w:p>
    <w:p w:rsidR="006A4ADC" w:rsidRDefault="006A4ADC" w:rsidP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ADC" w:rsidRDefault="006A4ADC" w:rsidP="00297573">
      <w:pPr>
        <w:rPr>
          <w:rFonts w:ascii="Times New Roman" w:hAnsi="Times New Roman" w:cs="Times New Roman"/>
          <w:sz w:val="24"/>
          <w:szCs w:val="24"/>
        </w:rPr>
      </w:pP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A4ADC">
        <w:rPr>
          <w:rFonts w:ascii="Times New Roman" w:hAnsi="Times New Roman" w:cs="Times New Roman"/>
          <w:sz w:val="24"/>
          <w:szCs w:val="24"/>
        </w:rPr>
        <w:t>Отрасли права</w:t>
      </w:r>
      <w:r w:rsidRPr="00023BB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8"/>
        <w:gridCol w:w="4045"/>
      </w:tblGrid>
      <w:tr w:rsidR="006A4ADC" w:rsidRPr="006A4ADC" w:rsidTr="006A4ADC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6A4ADC" w:rsidRPr="006A4ADC" w:rsidRDefault="006A4ADC" w:rsidP="006A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A4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1)</w:t>
            </w:r>
            <w:r w:rsidRPr="006A4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000" w:type="pct"/>
            <w:shd w:val="clear" w:color="auto" w:fill="FFFFFF"/>
            <w:hideMark/>
          </w:tcPr>
          <w:p w:rsidR="006A4ADC" w:rsidRPr="006A4ADC" w:rsidRDefault="006A4ADC" w:rsidP="006A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A4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семейные</w:t>
            </w:r>
          </w:p>
        </w:tc>
      </w:tr>
      <w:tr w:rsidR="006A4ADC" w:rsidRPr="006A4ADC" w:rsidTr="006A4ADC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6A4ADC" w:rsidRPr="006A4ADC" w:rsidRDefault="006A4ADC" w:rsidP="006A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A4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2)</w:t>
            </w:r>
            <w:r w:rsidRPr="006A4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000" w:type="pct"/>
            <w:shd w:val="clear" w:color="auto" w:fill="FFFFFF"/>
            <w:hideMark/>
          </w:tcPr>
          <w:p w:rsidR="006A4ADC" w:rsidRPr="006A4ADC" w:rsidRDefault="006A4ADC" w:rsidP="006A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A4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гражданские</w:t>
            </w:r>
          </w:p>
        </w:tc>
      </w:tr>
      <w:tr w:rsidR="006A4ADC" w:rsidRPr="006A4ADC" w:rsidTr="006A4ADC">
        <w:trPr>
          <w:tblCellSpacing w:w="15" w:type="dxa"/>
        </w:trPr>
        <w:tc>
          <w:tcPr>
            <w:tcW w:w="6" w:type="dxa"/>
            <w:shd w:val="clear" w:color="auto" w:fill="FFFFFF"/>
            <w:hideMark/>
          </w:tcPr>
          <w:p w:rsidR="006A4ADC" w:rsidRPr="006A4ADC" w:rsidRDefault="006A4ADC" w:rsidP="006A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A4ADC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3)</w:t>
            </w:r>
            <w:r w:rsidRPr="006A4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000" w:type="pct"/>
            <w:shd w:val="clear" w:color="auto" w:fill="FFFFFF"/>
            <w:hideMark/>
          </w:tcPr>
          <w:p w:rsidR="006A4ADC" w:rsidRPr="006A4ADC" w:rsidRDefault="006A4ADC" w:rsidP="006A4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A4ADC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</w:t>
            </w:r>
          </w:p>
        </w:tc>
      </w:tr>
    </w:tbl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  <w:sectPr w:rsidR="00297573" w:rsidRPr="00023BB9" w:rsidSect="00FF271B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lastRenderedPageBreak/>
        <w:t xml:space="preserve">Запишите в таблицу выбранные цифры под соответствующими буквами. 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5"/>
        <w:tblW w:w="0" w:type="auto"/>
        <w:tblLook w:val="04A0"/>
      </w:tblPr>
      <w:tblGrid>
        <w:gridCol w:w="1276"/>
        <w:gridCol w:w="1416"/>
        <w:gridCol w:w="1277"/>
        <w:gridCol w:w="1701"/>
        <w:gridCol w:w="1808"/>
      </w:tblGrid>
      <w:tr w:rsidR="006A4ADC" w:rsidRPr="00023BB9" w:rsidTr="006A4ADC">
        <w:tc>
          <w:tcPr>
            <w:tcW w:w="1276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416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B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BB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6A4ADC" w:rsidRPr="00023BB9" w:rsidRDefault="006A4ADC" w:rsidP="006A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A4ADC" w:rsidRPr="00023BB9" w:rsidTr="006A4ADC">
        <w:tc>
          <w:tcPr>
            <w:tcW w:w="1276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6A4ADC" w:rsidRPr="00023BB9" w:rsidRDefault="006A4ADC" w:rsidP="0002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</w:p>
    <w:p w:rsidR="00297573" w:rsidRDefault="00297573" w:rsidP="00297573">
      <w:pPr>
        <w:rPr>
          <w:rFonts w:ascii="Times New Roman" w:hAnsi="Times New Roman" w:cs="Times New Roman"/>
        </w:rPr>
      </w:pPr>
      <w:r w:rsidRPr="00297573">
        <w:rPr>
          <w:rFonts w:ascii="Times New Roman" w:hAnsi="Times New Roman" w:cs="Times New Roman"/>
          <w:sz w:val="24"/>
          <w:szCs w:val="24"/>
        </w:rPr>
        <w:t xml:space="preserve">5. </w:t>
      </w:r>
      <w:r w:rsidRPr="00297573">
        <w:rPr>
          <w:rFonts w:ascii="Times New Roman" w:hAnsi="Times New Roman" w:cs="Times New Roman"/>
        </w:rPr>
        <w:t>Древнему китайскому мыслителю Конфуцию принадлежит следующее высказывание: «Из всех преступлений самое тяжкое – это бессердечие».</w:t>
      </w:r>
    </w:p>
    <w:p w:rsidR="00297573" w:rsidRPr="00297573" w:rsidRDefault="00297573" w:rsidP="00297573">
      <w:pPr>
        <w:rPr>
          <w:rFonts w:ascii="Times New Roman" w:hAnsi="Times New Roman" w:cs="Times New Roman"/>
        </w:rPr>
      </w:pPr>
      <w:r w:rsidRPr="00297573">
        <w:rPr>
          <w:rFonts w:ascii="Times New Roman" w:hAnsi="Times New Roman" w:cs="Times New Roman"/>
        </w:rPr>
        <w:t xml:space="preserve">1. Как Вы понимаете смысл слова «бессердечие»? </w:t>
      </w:r>
    </w:p>
    <w:p w:rsidR="00297573" w:rsidRPr="00297573" w:rsidRDefault="00297573" w:rsidP="00297573">
      <w:pPr>
        <w:rPr>
          <w:rFonts w:ascii="Times New Roman" w:hAnsi="Times New Roman" w:cs="Times New Roman"/>
        </w:rPr>
      </w:pPr>
      <w:r w:rsidRPr="00297573">
        <w:rPr>
          <w:rFonts w:ascii="Times New Roman" w:hAnsi="Times New Roman" w:cs="Times New Roman"/>
        </w:rPr>
        <w:t xml:space="preserve">Ответ. __________________________________________________________________________ 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2). Дайте своё объяснение смысла высказывания. 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7573" w:rsidRP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23BB9">
        <w:rPr>
          <w:rFonts w:ascii="Times New Roman" w:hAnsi="Times New Roman" w:cs="Times New Roman"/>
          <w:sz w:val="24"/>
          <w:szCs w:val="24"/>
        </w:rPr>
        <w:t xml:space="preserve">. </w:t>
      </w:r>
      <w:r w:rsidRPr="00297573">
        <w:rPr>
          <w:rFonts w:ascii="Times New Roman" w:hAnsi="Times New Roman" w:cs="Times New Roman"/>
          <w:sz w:val="24"/>
          <w:szCs w:val="24"/>
        </w:rPr>
        <w:t>Коммерческий банк финансировал съёмку цикла телепередач о жизни и творчестве</w:t>
      </w:r>
    </w:p>
    <w:p w:rsidR="00297573" w:rsidRP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297573">
        <w:rPr>
          <w:rFonts w:ascii="Times New Roman" w:hAnsi="Times New Roman" w:cs="Times New Roman"/>
          <w:sz w:val="24"/>
          <w:szCs w:val="24"/>
        </w:rPr>
        <w:t>И.С. Тургенева. К какой сфере общественной жизни относят цикл телепередач о жизни и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7573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Pr="00297573">
        <w:rPr>
          <w:rFonts w:ascii="Times New Roman" w:hAnsi="Times New Roman" w:cs="Times New Roman"/>
          <w:sz w:val="24"/>
          <w:szCs w:val="24"/>
        </w:rPr>
        <w:t xml:space="preserve"> И.С. Тургенева?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BB9">
        <w:rPr>
          <w:rFonts w:ascii="Times New Roman" w:hAnsi="Times New Roman" w:cs="Times New Roman"/>
          <w:sz w:val="24"/>
          <w:szCs w:val="24"/>
        </w:rPr>
        <w:t>Поясните свой ответ.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 xml:space="preserve"> Ответ.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23BB9">
        <w:rPr>
          <w:rFonts w:ascii="Times New Roman" w:hAnsi="Times New Roman" w:cs="Times New Roman"/>
          <w:sz w:val="24"/>
          <w:szCs w:val="24"/>
        </w:rPr>
        <w:t xml:space="preserve">.  </w:t>
      </w:r>
      <w:r w:rsidRPr="00297573">
        <w:rPr>
          <w:rFonts w:ascii="Times New Roman" w:hAnsi="Times New Roman" w:cs="Times New Roman"/>
          <w:sz w:val="24"/>
          <w:szCs w:val="24"/>
        </w:rPr>
        <w:t>На фотографии изображено крупное промышленное предприятие.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3048000"/>
            <wp:effectExtent l="19050" t="0" r="0" b="0"/>
            <wp:docPr id="7" name="Рисунок 7" descr="https://avatars.mds.yandex.net/i?id=4562e93cffd5e519f78c022a0c79e2ea67dd3b80-1047619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4562e93cffd5e519f78c022a0c79e2ea67dd3b80-1047619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73" w:rsidRP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297573">
        <w:rPr>
          <w:rFonts w:ascii="Times New Roman" w:hAnsi="Times New Roman" w:cs="Times New Roman"/>
          <w:sz w:val="24"/>
          <w:szCs w:val="24"/>
        </w:rPr>
        <w:t>Как Вы думаете: а) какую группу глобальных проблем может проиллюстрировать эта</w:t>
      </w:r>
    </w:p>
    <w:p w:rsid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297573">
        <w:rPr>
          <w:rFonts w:ascii="Times New Roman" w:hAnsi="Times New Roman" w:cs="Times New Roman"/>
          <w:sz w:val="24"/>
          <w:szCs w:val="24"/>
        </w:rPr>
        <w:t>фотография; б) что может способствовать решению данной проблемы (назовите одну любую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573">
        <w:rPr>
          <w:rFonts w:ascii="Times New Roman" w:hAnsi="Times New Roman" w:cs="Times New Roman"/>
          <w:sz w:val="24"/>
          <w:szCs w:val="24"/>
        </w:rPr>
        <w:t>меру)?</w:t>
      </w:r>
    </w:p>
    <w:p w:rsid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297573">
        <w:rPr>
          <w:rFonts w:ascii="Times New Roman" w:hAnsi="Times New Roman" w:cs="Times New Roman"/>
          <w:sz w:val="24"/>
          <w:szCs w:val="24"/>
        </w:rPr>
        <w:t xml:space="preserve"> </w:t>
      </w:r>
      <w:r w:rsidRPr="00023BB9">
        <w:rPr>
          <w:rFonts w:ascii="Times New Roman" w:hAnsi="Times New Roman" w:cs="Times New Roman"/>
          <w:sz w:val="24"/>
          <w:szCs w:val="24"/>
        </w:rPr>
        <w:t>Ответ.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7573" w:rsidRDefault="00297573" w:rsidP="00297573">
      <w:pPr>
        <w:rPr>
          <w:rFonts w:ascii="Times New Roman" w:hAnsi="Times New Roman" w:cs="Times New Roman"/>
        </w:rPr>
      </w:pPr>
      <w:r w:rsidRPr="00297573">
        <w:rPr>
          <w:rFonts w:ascii="Times New Roman" w:hAnsi="Times New Roman" w:cs="Times New Roman"/>
        </w:rPr>
        <w:lastRenderedPageBreak/>
        <w:t>2). Какие ещё проблемы относят к указанной Вами группе глобальных проблем? (Назовите любые две проблемы.)</w:t>
      </w:r>
    </w:p>
    <w:p w:rsidR="00297573" w:rsidRP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Ответ.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23BB9">
        <w:rPr>
          <w:rFonts w:ascii="Times New Roman" w:hAnsi="Times New Roman" w:cs="Times New Roman"/>
          <w:sz w:val="24"/>
          <w:szCs w:val="24"/>
        </w:rPr>
        <w:t xml:space="preserve">. Привлекая обществоведческие знания, составьте краткое (не более 5 предложений) сообщение о нашей стране, используя все приведённые ниже понятия. </w:t>
      </w:r>
    </w:p>
    <w:p w:rsidR="00297573" w:rsidRPr="00023BB9" w:rsidRDefault="00297573" w:rsidP="00297573">
      <w:pPr>
        <w:rPr>
          <w:rFonts w:ascii="Times New Roman" w:hAnsi="Times New Roman" w:cs="Times New Roman"/>
          <w:sz w:val="24"/>
          <w:szCs w:val="24"/>
        </w:rPr>
      </w:pPr>
      <w:r>
        <w:t>Прокуратура, полиция, надзор, борьба с преступностью.</w:t>
      </w:r>
    </w:p>
    <w:p w:rsidR="00297573" w:rsidRDefault="00297573" w:rsidP="00297573">
      <w:pPr>
        <w:rPr>
          <w:rFonts w:ascii="Times New Roman" w:hAnsi="Times New Roman" w:cs="Times New Roman"/>
          <w:sz w:val="24"/>
          <w:szCs w:val="24"/>
        </w:rPr>
      </w:pPr>
      <w:r w:rsidRPr="00023BB9">
        <w:rPr>
          <w:rFonts w:ascii="Times New Roman" w:hAnsi="Times New Roman" w:cs="Times New Roman"/>
          <w:sz w:val="24"/>
          <w:szCs w:val="24"/>
        </w:rPr>
        <w:t>Ответ____________________________________________________________</w:t>
      </w:r>
    </w:p>
    <w:p w:rsidR="00297573" w:rsidRDefault="00297573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FA4A60" w:rsidRDefault="00FA4A60">
      <w:pPr>
        <w:rPr>
          <w:rFonts w:ascii="Times New Roman" w:hAnsi="Times New Roman" w:cs="Times New Roman"/>
          <w:sz w:val="24"/>
          <w:szCs w:val="24"/>
        </w:rPr>
      </w:pPr>
    </w:p>
    <w:p w:rsidR="006A4ADC" w:rsidRDefault="006A4ADC">
      <w:pPr>
        <w:rPr>
          <w:rFonts w:ascii="Times New Roman" w:hAnsi="Times New Roman" w:cs="Times New Roman"/>
          <w:sz w:val="24"/>
          <w:szCs w:val="24"/>
        </w:rPr>
      </w:pPr>
    </w:p>
    <w:p w:rsidR="006A4ADC" w:rsidRPr="008D754D" w:rsidRDefault="006A4ADC" w:rsidP="006A4A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A4ADC" w:rsidRPr="008D754D" w:rsidSect="004C5C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9522FC"/>
    <w:rsid w:val="00021424"/>
    <w:rsid w:val="00023BB9"/>
    <w:rsid w:val="00027F30"/>
    <w:rsid w:val="000D3A2A"/>
    <w:rsid w:val="001412A4"/>
    <w:rsid w:val="00297573"/>
    <w:rsid w:val="004A4FDD"/>
    <w:rsid w:val="004C5CD2"/>
    <w:rsid w:val="00546064"/>
    <w:rsid w:val="006A4ADC"/>
    <w:rsid w:val="008D754D"/>
    <w:rsid w:val="009522FC"/>
    <w:rsid w:val="00AB4BF4"/>
    <w:rsid w:val="00B82313"/>
    <w:rsid w:val="00F47CCD"/>
    <w:rsid w:val="00FA4A60"/>
    <w:rsid w:val="00FF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27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tractor">
    <w:name w:val="distractor"/>
    <w:basedOn w:val="a"/>
    <w:rsid w:val="004A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2024-12-27T08:03:00Z</dcterms:created>
  <dcterms:modified xsi:type="dcterms:W3CDTF">2024-12-27T08:04:00Z</dcterms:modified>
</cp:coreProperties>
</file>